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EF0" w:rsidRDefault="00442EF0">
      <w:pPr>
        <w:jc w:val="center"/>
        <w:rPr>
          <w:rFonts w:ascii="方正小标宋简体" w:eastAsia="方正小标宋简体"/>
          <w:sz w:val="44"/>
          <w:szCs w:val="44"/>
        </w:rPr>
      </w:pPr>
    </w:p>
    <w:p w:rsidR="00442EF0" w:rsidRDefault="00442EF0">
      <w:pPr>
        <w:jc w:val="center"/>
        <w:rPr>
          <w:rFonts w:ascii="方正小标宋简体" w:eastAsia="方正小标宋简体"/>
          <w:sz w:val="44"/>
          <w:szCs w:val="44"/>
        </w:rPr>
      </w:pPr>
    </w:p>
    <w:p w:rsidR="00442EF0" w:rsidRDefault="00442EF0">
      <w:pPr>
        <w:jc w:val="center"/>
        <w:rPr>
          <w:rFonts w:ascii="方正小标宋简体" w:eastAsia="方正小标宋简体"/>
          <w:sz w:val="44"/>
          <w:szCs w:val="44"/>
        </w:rPr>
      </w:pPr>
    </w:p>
    <w:p w:rsidR="00442EF0" w:rsidRDefault="00442EF0">
      <w:pPr>
        <w:jc w:val="center"/>
        <w:rPr>
          <w:rFonts w:ascii="方正小标宋简体" w:eastAsia="方正小标宋简体"/>
          <w:sz w:val="44"/>
          <w:szCs w:val="44"/>
        </w:rPr>
      </w:pPr>
    </w:p>
    <w:p w:rsidR="00442EF0" w:rsidRDefault="00674EC8">
      <w:pPr>
        <w:ind w:firstLineChars="150" w:firstLine="660"/>
        <w:jc w:val="center"/>
        <w:rPr>
          <w:rFonts w:ascii="方正小标宋简体" w:eastAsia="方正小标宋简体"/>
          <w:sz w:val="44"/>
          <w:szCs w:val="44"/>
        </w:rPr>
      </w:pPr>
      <w:bookmarkStart w:id="0" w:name="PO_title"/>
      <w:r>
        <w:rPr>
          <w:rFonts w:ascii="方正小标宋简体" w:eastAsia="方正小标宋简体"/>
          <w:sz w:val="44"/>
          <w:szCs w:val="44"/>
        </w:rPr>
        <w:t xml:space="preserve"> </w:t>
      </w:r>
      <w:permStart w:id="0" w:edGrp="everyone"/>
      <w:r>
        <w:rPr>
          <w:rFonts w:ascii="方正小标宋简体" w:eastAsia="方正小标宋简体" w:hint="eastAsia"/>
          <w:sz w:val="44"/>
          <w:szCs w:val="44"/>
        </w:rPr>
        <w:t>2017年</w:t>
      </w:r>
      <w:r w:rsidR="00984C48">
        <w:rPr>
          <w:rFonts w:ascii="方正小标宋简体" w:eastAsia="方正小标宋简体" w:hint="eastAsia"/>
          <w:sz w:val="44"/>
          <w:szCs w:val="44"/>
        </w:rPr>
        <w:t>中山市健康教育所</w:t>
      </w:r>
      <w:r>
        <w:rPr>
          <w:rFonts w:ascii="方正小标宋简体" w:eastAsia="方正小标宋简体" w:hint="eastAsia"/>
          <w:sz w:val="44"/>
          <w:szCs w:val="44"/>
        </w:rPr>
        <w:t>决算公开报告</w:t>
      </w:r>
      <w:permEnd w:id="0"/>
    </w:p>
    <w:bookmarkEnd w:id="0"/>
    <w:p w:rsidR="00442EF0" w:rsidRDefault="00674EC8">
      <w:pPr>
        <w:ind w:left="420"/>
        <w:jc w:val="center"/>
        <w:rPr>
          <w:rFonts w:ascii="黑体" w:eastAsia="黑体" w:hAnsi="宋体"/>
          <w:b/>
          <w:sz w:val="44"/>
          <w:szCs w:val="44"/>
        </w:rPr>
      </w:pPr>
      <w:r>
        <w:rPr>
          <w:rFonts w:ascii="方正小标宋简体" w:eastAsia="方正小标宋简体" w:hint="eastAsia"/>
          <w:sz w:val="44"/>
          <w:szCs w:val="44"/>
        </w:rPr>
        <w:br w:type="page"/>
      </w:r>
      <w:r>
        <w:rPr>
          <w:rFonts w:ascii="黑体" w:eastAsia="黑体" w:hAnsi="宋体" w:hint="eastAsia"/>
          <w:b/>
          <w:sz w:val="44"/>
          <w:szCs w:val="44"/>
        </w:rPr>
        <w:lastRenderedPageBreak/>
        <w:t>目       录</w:t>
      </w:r>
    </w:p>
    <w:p w:rsidR="00442EF0" w:rsidRDefault="00442EF0">
      <w:pPr>
        <w:jc w:val="center"/>
        <w:rPr>
          <w:rFonts w:ascii="仿宋_GB2312" w:eastAsia="仿宋_GB2312" w:hAnsi="宋体"/>
          <w:sz w:val="32"/>
          <w:szCs w:val="32"/>
        </w:rPr>
      </w:pPr>
    </w:p>
    <w:p w:rsidR="00442EF0" w:rsidRDefault="00674EC8">
      <w:pPr>
        <w:spacing w:line="288" w:lineRule="auto"/>
        <w:ind w:firstLineChars="200" w:firstLine="723"/>
        <w:jc w:val="left"/>
        <w:outlineLvl w:val="0"/>
        <w:rPr>
          <w:rFonts w:ascii="宋体" w:hAnsi="宋体"/>
          <w:b/>
          <w:sz w:val="36"/>
          <w:szCs w:val="36"/>
        </w:rPr>
      </w:pPr>
      <w:r>
        <w:rPr>
          <w:rFonts w:ascii="宋体" w:hAnsi="宋体" w:hint="eastAsia"/>
          <w:b/>
          <w:sz w:val="36"/>
          <w:szCs w:val="36"/>
        </w:rPr>
        <w:t xml:space="preserve">第一部分   </w:t>
      </w:r>
      <w:bookmarkStart w:id="1" w:name="PO_dirDivName1"/>
      <w:r>
        <w:rPr>
          <w:rFonts w:ascii="宋体" w:hAnsi="宋体"/>
          <w:b/>
          <w:sz w:val="36"/>
          <w:szCs w:val="36"/>
        </w:rPr>
        <w:t xml:space="preserve"> </w:t>
      </w:r>
      <w:permStart w:id="1" w:edGrp="everyone"/>
      <w:r w:rsidR="00984C48">
        <w:rPr>
          <w:rFonts w:ascii="宋体" w:hAnsi="宋体" w:hint="eastAsia"/>
          <w:b/>
          <w:sz w:val="36"/>
          <w:szCs w:val="36"/>
        </w:rPr>
        <w:t>中山市健康教育所</w:t>
      </w:r>
      <w:permEnd w:id="1"/>
      <w:r>
        <w:rPr>
          <w:rFonts w:ascii="宋体" w:hAnsi="宋体" w:hint="eastAsia"/>
          <w:b/>
          <w:sz w:val="36"/>
          <w:szCs w:val="36"/>
        </w:rPr>
        <w:t xml:space="preserve"> </w:t>
      </w:r>
      <w:bookmarkEnd w:id="1"/>
      <w:r>
        <w:rPr>
          <w:rFonts w:ascii="宋体" w:hAnsi="宋体" w:hint="eastAsia"/>
          <w:b/>
          <w:sz w:val="36"/>
          <w:szCs w:val="36"/>
        </w:rPr>
        <w:t>概况</w:t>
      </w:r>
    </w:p>
    <w:p w:rsidR="00442EF0" w:rsidRDefault="00674EC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一、部门主要职责</w:t>
      </w:r>
    </w:p>
    <w:p w:rsidR="00442EF0" w:rsidRDefault="00674EC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二、部门决算单位构成</w:t>
      </w:r>
    </w:p>
    <w:p w:rsidR="00442EF0" w:rsidRDefault="00674EC8">
      <w:pPr>
        <w:spacing w:line="288" w:lineRule="auto"/>
        <w:ind w:firstLineChars="200" w:firstLine="723"/>
        <w:jc w:val="left"/>
        <w:outlineLvl w:val="0"/>
        <w:rPr>
          <w:rFonts w:ascii="宋体" w:hAnsi="宋体"/>
          <w:b/>
          <w:sz w:val="36"/>
          <w:szCs w:val="36"/>
        </w:rPr>
      </w:pPr>
      <w:r>
        <w:rPr>
          <w:rFonts w:ascii="宋体" w:hAnsi="宋体" w:hint="eastAsia"/>
          <w:b/>
          <w:sz w:val="36"/>
          <w:szCs w:val="36"/>
        </w:rPr>
        <w:t xml:space="preserve">第二部分   </w:t>
      </w:r>
      <w:bookmarkStart w:id="2" w:name="PO_dirDivNameYear1"/>
      <w:r>
        <w:rPr>
          <w:rFonts w:ascii="宋体" w:hAnsi="宋体"/>
          <w:b/>
          <w:sz w:val="36"/>
          <w:szCs w:val="36"/>
        </w:rPr>
        <w:t xml:space="preserve"> </w:t>
      </w:r>
      <w:permStart w:id="2" w:edGrp="everyone"/>
      <w:r w:rsidR="00984C48">
        <w:rPr>
          <w:rFonts w:ascii="宋体" w:hAnsi="宋体" w:hint="eastAsia"/>
          <w:b/>
          <w:sz w:val="36"/>
          <w:szCs w:val="36"/>
        </w:rPr>
        <w:t>中山市健康教育所</w:t>
      </w:r>
      <w:r w:rsidR="00984C48">
        <w:rPr>
          <w:rFonts w:ascii="宋体" w:hAnsi="宋体"/>
          <w:b/>
          <w:sz w:val="36"/>
          <w:szCs w:val="36"/>
        </w:rPr>
        <w:t>2017</w:t>
      </w:r>
      <w:permEnd w:id="2"/>
      <w:r>
        <w:rPr>
          <w:rFonts w:ascii="宋体" w:hAnsi="宋体"/>
          <w:b/>
          <w:sz w:val="36"/>
          <w:szCs w:val="36"/>
        </w:rPr>
        <w:t xml:space="preserve"> </w:t>
      </w:r>
      <w:bookmarkEnd w:id="2"/>
      <w:r>
        <w:rPr>
          <w:rFonts w:ascii="宋体" w:hAnsi="宋体" w:hint="eastAsia"/>
          <w:b/>
          <w:sz w:val="36"/>
          <w:szCs w:val="36"/>
        </w:rPr>
        <w:t>年部门决算表</w:t>
      </w:r>
    </w:p>
    <w:p w:rsidR="00442EF0" w:rsidRDefault="00674EC8">
      <w:pPr>
        <w:spacing w:line="288" w:lineRule="auto"/>
        <w:ind w:firstLineChars="200" w:firstLine="640"/>
        <w:jc w:val="left"/>
        <w:rPr>
          <w:rFonts w:ascii="仿宋_GB2312" w:eastAsia="仿宋_GB2312"/>
          <w:b/>
          <w:sz w:val="32"/>
          <w:szCs w:val="32"/>
        </w:rPr>
      </w:pPr>
      <w:r>
        <w:rPr>
          <w:rFonts w:ascii="仿宋_GB2312" w:eastAsia="仿宋_GB2312" w:hint="eastAsia"/>
          <w:sz w:val="32"/>
          <w:szCs w:val="32"/>
        </w:rPr>
        <w:t>一、</w:t>
      </w:r>
      <w:r>
        <w:rPr>
          <w:rFonts w:ascii="仿宋_GB2312" w:eastAsia="仿宋_GB2312" w:hAnsi="宋体" w:cs="宋体" w:hint="eastAsia"/>
          <w:kern w:val="0"/>
          <w:sz w:val="32"/>
          <w:szCs w:val="32"/>
        </w:rPr>
        <w:t>收入支出决算总表</w:t>
      </w:r>
    </w:p>
    <w:p w:rsidR="00442EF0" w:rsidRDefault="00674EC8">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int="eastAsia"/>
          <w:sz w:val="32"/>
          <w:szCs w:val="32"/>
        </w:rPr>
        <w:t>二、</w:t>
      </w:r>
      <w:r>
        <w:rPr>
          <w:rFonts w:ascii="仿宋_GB2312" w:eastAsia="仿宋_GB2312" w:hAnsi="宋体" w:cs="宋体" w:hint="eastAsia"/>
          <w:kern w:val="0"/>
          <w:sz w:val="32"/>
          <w:szCs w:val="32"/>
        </w:rPr>
        <w:t>收入决算表</w:t>
      </w:r>
    </w:p>
    <w:p w:rsidR="00442EF0" w:rsidRDefault="00674EC8">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三、支出决算表</w:t>
      </w:r>
    </w:p>
    <w:p w:rsidR="00442EF0" w:rsidRDefault="00674EC8">
      <w:pPr>
        <w:spacing w:line="288" w:lineRule="auto"/>
        <w:ind w:firstLineChars="200" w:firstLine="640"/>
        <w:jc w:val="left"/>
        <w:outlineLvl w:val="0"/>
        <w:rPr>
          <w:rFonts w:ascii="仿宋_GB2312" w:eastAsia="仿宋_GB2312"/>
          <w:sz w:val="32"/>
          <w:szCs w:val="32"/>
        </w:rPr>
      </w:pPr>
      <w:r>
        <w:rPr>
          <w:rFonts w:ascii="仿宋_GB2312" w:eastAsia="仿宋_GB2312" w:hAnsi="宋体" w:cs="宋体" w:hint="eastAsia"/>
          <w:kern w:val="0"/>
          <w:sz w:val="32"/>
          <w:szCs w:val="32"/>
        </w:rPr>
        <w:t>四、财政拨款收入支出决算总表</w:t>
      </w:r>
    </w:p>
    <w:p w:rsidR="00442EF0" w:rsidRDefault="00674EC8">
      <w:pPr>
        <w:spacing w:line="288" w:lineRule="auto"/>
        <w:ind w:firstLineChars="200" w:firstLine="640"/>
        <w:jc w:val="left"/>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五、一般公共预算财政拨款支出决算表</w:t>
      </w:r>
    </w:p>
    <w:p w:rsidR="00442EF0" w:rsidRDefault="00674EC8">
      <w:pPr>
        <w:spacing w:line="288" w:lineRule="auto"/>
        <w:ind w:firstLineChars="200" w:firstLine="640"/>
        <w:jc w:val="left"/>
        <w:rPr>
          <w:rFonts w:ascii="仿宋_GB2312" w:eastAsia="仿宋_GB2312"/>
          <w:sz w:val="32"/>
          <w:szCs w:val="32"/>
        </w:rPr>
      </w:pPr>
      <w:r>
        <w:rPr>
          <w:rFonts w:ascii="仿宋_GB2312" w:eastAsia="仿宋_GB2312" w:hAnsi="宋体" w:cs="宋体" w:hint="eastAsia"/>
          <w:kern w:val="0"/>
          <w:sz w:val="32"/>
          <w:szCs w:val="32"/>
        </w:rPr>
        <w:t>六、一般公共预算财政拨款基本支出决算表</w:t>
      </w:r>
    </w:p>
    <w:p w:rsidR="00442EF0" w:rsidRDefault="00674EC8">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七、一般公共预算财政拨款“三公”经费支出决算表</w:t>
      </w:r>
    </w:p>
    <w:p w:rsidR="00442EF0" w:rsidRDefault="00674EC8">
      <w:pPr>
        <w:spacing w:line="288" w:lineRule="auto"/>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八、政府性基金预算财政拨款收入支出决算表</w:t>
      </w:r>
    </w:p>
    <w:p w:rsidR="00442EF0" w:rsidRDefault="00674EC8">
      <w:pPr>
        <w:spacing w:line="288" w:lineRule="auto"/>
        <w:ind w:firstLineChars="200" w:firstLine="723"/>
        <w:jc w:val="left"/>
        <w:outlineLvl w:val="0"/>
        <w:rPr>
          <w:rFonts w:ascii="仿宋_GB2312" w:eastAsia="仿宋_GB2312"/>
          <w:b/>
          <w:sz w:val="32"/>
          <w:szCs w:val="32"/>
        </w:rPr>
      </w:pPr>
      <w:r>
        <w:rPr>
          <w:rFonts w:ascii="宋体" w:hAnsi="宋体" w:hint="eastAsia"/>
          <w:b/>
          <w:sz w:val="36"/>
          <w:szCs w:val="36"/>
        </w:rPr>
        <w:t xml:space="preserve">第三部分   </w:t>
      </w:r>
      <w:bookmarkStart w:id="3" w:name="PO_dirDivNameYear2"/>
      <w:r>
        <w:rPr>
          <w:rFonts w:ascii="宋体" w:hAnsi="宋体"/>
          <w:b/>
          <w:sz w:val="36"/>
          <w:szCs w:val="36"/>
        </w:rPr>
        <w:t xml:space="preserve"> </w:t>
      </w:r>
      <w:permStart w:id="3" w:edGrp="everyone"/>
      <w:r w:rsidR="00984C48">
        <w:rPr>
          <w:rFonts w:ascii="宋体" w:hAnsi="宋体" w:hint="eastAsia"/>
          <w:b/>
          <w:sz w:val="36"/>
          <w:szCs w:val="36"/>
        </w:rPr>
        <w:t>中山市健康教育所</w:t>
      </w:r>
      <w:r w:rsidR="00984C48">
        <w:rPr>
          <w:rFonts w:ascii="宋体" w:hAnsi="宋体"/>
          <w:b/>
          <w:sz w:val="36"/>
          <w:szCs w:val="36"/>
        </w:rPr>
        <w:t>2017</w:t>
      </w:r>
      <w:permEnd w:id="3"/>
      <w:r>
        <w:rPr>
          <w:rFonts w:ascii="宋体" w:hAnsi="宋体"/>
          <w:b/>
          <w:sz w:val="36"/>
          <w:szCs w:val="36"/>
        </w:rPr>
        <w:t xml:space="preserve"> </w:t>
      </w:r>
      <w:bookmarkEnd w:id="3"/>
      <w:r>
        <w:rPr>
          <w:rFonts w:ascii="宋体" w:hAnsi="宋体" w:hint="eastAsia"/>
          <w:b/>
          <w:sz w:val="36"/>
          <w:szCs w:val="36"/>
        </w:rPr>
        <w:t>年部门决算情况说明</w:t>
      </w:r>
    </w:p>
    <w:p w:rsidR="00442EF0" w:rsidRDefault="00674EC8">
      <w:pPr>
        <w:numPr>
          <w:ilvl w:val="0"/>
          <w:numId w:val="1"/>
        </w:numPr>
        <w:spacing w:line="288" w:lineRule="auto"/>
        <w:ind w:firstLineChars="200" w:firstLine="723"/>
        <w:jc w:val="left"/>
        <w:rPr>
          <w:rFonts w:ascii="宋体" w:hAnsi="宋体"/>
          <w:b/>
          <w:sz w:val="36"/>
          <w:szCs w:val="36"/>
        </w:rPr>
        <w:sectPr w:rsidR="00442EF0">
          <w:footerReference w:type="even" r:id="rId7"/>
          <w:footerReference w:type="default" r:id="rId8"/>
          <w:pgSz w:w="11906" w:h="16838"/>
          <w:pgMar w:top="1440" w:right="1531" w:bottom="1440" w:left="1531" w:header="851" w:footer="992" w:gutter="0"/>
          <w:cols w:space="720"/>
          <w:docGrid w:type="lines" w:linePitch="312"/>
        </w:sectPr>
      </w:pPr>
      <w:r>
        <w:rPr>
          <w:rFonts w:ascii="宋体" w:hAnsi="宋体" w:hint="eastAsia"/>
          <w:b/>
          <w:sz w:val="36"/>
          <w:szCs w:val="36"/>
        </w:rPr>
        <w:t xml:space="preserve"> 名词解释</w:t>
      </w:r>
    </w:p>
    <w:p w:rsidR="00442EF0" w:rsidRDefault="00674EC8">
      <w:pPr>
        <w:spacing w:line="288" w:lineRule="auto"/>
        <w:jc w:val="center"/>
        <w:rPr>
          <w:rFonts w:ascii="宋体" w:hAnsi="宋体"/>
          <w:b/>
          <w:sz w:val="36"/>
          <w:szCs w:val="36"/>
        </w:rPr>
      </w:pPr>
      <w:r>
        <w:rPr>
          <w:rFonts w:ascii="宋体" w:hAnsi="宋体" w:hint="eastAsia"/>
          <w:b/>
          <w:sz w:val="36"/>
          <w:szCs w:val="36"/>
        </w:rPr>
        <w:lastRenderedPageBreak/>
        <w:t xml:space="preserve">第一部分   </w:t>
      </w:r>
      <w:bookmarkStart w:id="4" w:name="PO_part1DivName1"/>
      <w:r>
        <w:rPr>
          <w:rFonts w:ascii="宋体" w:hAnsi="宋体"/>
          <w:b/>
          <w:sz w:val="36"/>
          <w:szCs w:val="36"/>
        </w:rPr>
        <w:t xml:space="preserve"> </w:t>
      </w:r>
      <w:permStart w:id="4" w:edGrp="everyone"/>
      <w:r w:rsidR="00984C48">
        <w:rPr>
          <w:rFonts w:ascii="宋体" w:hAnsi="宋体" w:hint="eastAsia"/>
          <w:b/>
          <w:sz w:val="36"/>
          <w:szCs w:val="36"/>
        </w:rPr>
        <w:t>中山市健康教育所</w:t>
      </w:r>
      <w:permEnd w:id="4"/>
      <w:r>
        <w:rPr>
          <w:rFonts w:ascii="宋体" w:hAnsi="宋体" w:hint="eastAsia"/>
          <w:b/>
          <w:sz w:val="36"/>
          <w:szCs w:val="36"/>
        </w:rPr>
        <w:t xml:space="preserve"> </w:t>
      </w:r>
      <w:bookmarkEnd w:id="4"/>
      <w:r>
        <w:rPr>
          <w:rFonts w:ascii="宋体" w:hAnsi="宋体" w:hint="eastAsia"/>
          <w:b/>
          <w:sz w:val="36"/>
          <w:szCs w:val="36"/>
        </w:rPr>
        <w:t>概况</w:t>
      </w:r>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（一）部门主要职责</w:t>
      </w:r>
    </w:p>
    <w:p w:rsidR="00C34751" w:rsidRPr="00C34751" w:rsidRDefault="00674EC8" w:rsidP="00C34751">
      <w:pPr>
        <w:ind w:firstLineChars="200" w:firstLine="640"/>
        <w:rPr>
          <w:rFonts w:ascii="仿宋_GB2312" w:eastAsia="仿宋_GB2312" w:hAnsi="仿宋"/>
          <w:sz w:val="32"/>
          <w:szCs w:val="32"/>
        </w:rPr>
      </w:pPr>
      <w:bookmarkStart w:id="5" w:name="PO_part1Responsibilities"/>
      <w:r>
        <w:rPr>
          <w:rFonts w:ascii="仿宋_GB2312" w:eastAsia="仿宋_GB2312"/>
          <w:sz w:val="32"/>
          <w:szCs w:val="32"/>
        </w:rPr>
        <w:t xml:space="preserve"> </w:t>
      </w:r>
      <w:permStart w:id="5" w:edGrp="everyone"/>
      <w:r>
        <w:rPr>
          <w:rFonts w:ascii="仿宋_GB2312" w:eastAsia="仿宋_GB2312" w:hint="eastAsia"/>
          <w:vanish/>
          <w:sz w:val="32"/>
          <w:szCs w:val="32"/>
        </w:rPr>
        <w:t xml:space="preserve"> </w:t>
      </w:r>
      <w:r w:rsidR="00C34751" w:rsidRPr="00C34751">
        <w:rPr>
          <w:rFonts w:ascii="仿宋_GB2312" w:eastAsia="仿宋_GB2312" w:hAnsi="仿宋" w:hint="eastAsia"/>
          <w:sz w:val="32"/>
          <w:szCs w:val="32"/>
        </w:rPr>
        <w:t>1、组织、协调开展全民健康教育和健康促进、健康保护工作，倡导文明科学、健康的生活方式，培养健康心理素质和行为习惯，提高广大市民的健康水平和生活质量。</w:t>
      </w:r>
    </w:p>
    <w:p w:rsidR="00C34751" w:rsidRPr="00C34751" w:rsidRDefault="00C34751" w:rsidP="00C34751">
      <w:pPr>
        <w:ind w:firstLineChars="200" w:firstLine="640"/>
        <w:rPr>
          <w:rFonts w:ascii="仿宋_GB2312" w:eastAsia="仿宋_GB2312" w:hAnsi="仿宋"/>
          <w:sz w:val="32"/>
          <w:szCs w:val="32"/>
        </w:rPr>
      </w:pPr>
      <w:r w:rsidRPr="00C34751">
        <w:rPr>
          <w:rFonts w:ascii="仿宋_GB2312" w:eastAsia="仿宋_GB2312" w:hAnsi="仿宋" w:hint="eastAsia"/>
          <w:sz w:val="32"/>
          <w:szCs w:val="32"/>
        </w:rPr>
        <w:t>2、组织推进“全国亿万农民健康教育活动”、“全民健康生活方式促进行动”和“健康促进学校”创建活动。</w:t>
      </w:r>
    </w:p>
    <w:p w:rsidR="00C34751" w:rsidRPr="00C34751" w:rsidRDefault="00C34751" w:rsidP="00C34751">
      <w:pPr>
        <w:ind w:firstLineChars="200" w:firstLine="640"/>
        <w:rPr>
          <w:rFonts w:ascii="仿宋_GB2312" w:eastAsia="仿宋_GB2312" w:hAnsi="仿宋"/>
          <w:sz w:val="32"/>
          <w:szCs w:val="32"/>
        </w:rPr>
      </w:pPr>
      <w:r w:rsidRPr="00C34751">
        <w:rPr>
          <w:rFonts w:ascii="仿宋_GB2312" w:eastAsia="仿宋_GB2312" w:hAnsi="仿宋" w:hint="eastAsia"/>
          <w:sz w:val="32"/>
          <w:szCs w:val="32"/>
        </w:rPr>
        <w:t>3、组织开展控制吸烟工作，组织评估和考核有关单位控制吸烟工作，提出授予无吸烟单位称号的建设。</w:t>
      </w:r>
    </w:p>
    <w:p w:rsidR="00C34751" w:rsidRPr="00C34751" w:rsidRDefault="00C34751" w:rsidP="00C34751">
      <w:pPr>
        <w:ind w:firstLineChars="200" w:firstLine="640"/>
        <w:rPr>
          <w:rFonts w:ascii="仿宋_GB2312" w:eastAsia="仿宋_GB2312" w:hAnsi="仿宋"/>
          <w:sz w:val="32"/>
          <w:szCs w:val="32"/>
        </w:rPr>
      </w:pPr>
      <w:r w:rsidRPr="00C34751">
        <w:rPr>
          <w:rFonts w:ascii="仿宋_GB2312" w:eastAsia="仿宋_GB2312" w:hAnsi="仿宋" w:hint="eastAsia"/>
          <w:sz w:val="32"/>
          <w:szCs w:val="32"/>
        </w:rPr>
        <w:t>4、负责编辑出版《中山卫生》杂志，协助传媒制作健康教育节目和健康专题栏目。</w:t>
      </w:r>
    </w:p>
    <w:p w:rsidR="00442EF0" w:rsidRDefault="00C34751" w:rsidP="00C34751">
      <w:pPr>
        <w:snapToGrid w:val="0"/>
        <w:spacing w:line="288" w:lineRule="auto"/>
        <w:ind w:firstLineChars="131" w:firstLine="419"/>
        <w:jc w:val="left"/>
        <w:rPr>
          <w:rFonts w:ascii="仿宋_GB2312" w:eastAsia="仿宋_GB2312"/>
          <w:sz w:val="32"/>
          <w:szCs w:val="32"/>
        </w:rPr>
      </w:pPr>
      <w:r>
        <w:rPr>
          <w:rFonts w:ascii="仿宋_GB2312" w:eastAsia="仿宋_GB2312" w:hAnsi="仿宋" w:hint="eastAsia"/>
          <w:sz w:val="32"/>
          <w:szCs w:val="32"/>
        </w:rPr>
        <w:t xml:space="preserve"> 5</w:t>
      </w:r>
      <w:r w:rsidRPr="00C34751">
        <w:rPr>
          <w:rFonts w:ascii="仿宋_GB2312" w:eastAsia="仿宋_GB2312" w:hAnsi="仿宋" w:hint="eastAsia"/>
          <w:sz w:val="32"/>
          <w:szCs w:val="32"/>
        </w:rPr>
        <w:t>、承办上级交办的其他工作任务。</w:t>
      </w:r>
      <w:r w:rsidR="00674EC8">
        <w:rPr>
          <w:rFonts w:ascii="仿宋_GB2312" w:eastAsia="仿宋_GB2312" w:hint="eastAsia"/>
          <w:sz w:val="32"/>
          <w:szCs w:val="32"/>
        </w:rPr>
        <w:t>简要说明部门主要职责。</w:t>
      </w:r>
      <w:r w:rsidR="00674EC8">
        <w:rPr>
          <w:rFonts w:ascii="仿宋_GB2312" w:eastAsia="仿宋_GB2312" w:hint="eastAsia"/>
          <w:vanish/>
          <w:sz w:val="32"/>
          <w:szCs w:val="32"/>
        </w:rPr>
        <w:t xml:space="preserve"> </w:t>
      </w:r>
      <w:permEnd w:id="5"/>
      <w:r w:rsidR="00674EC8">
        <w:rPr>
          <w:rFonts w:ascii="仿宋_GB2312" w:eastAsia="仿宋_GB2312" w:hint="eastAsia"/>
          <w:sz w:val="32"/>
          <w:szCs w:val="32"/>
        </w:rPr>
        <w:t xml:space="preserve"> </w:t>
      </w:r>
      <w:bookmarkEnd w:id="5"/>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（二）部门决算单位构成</w:t>
      </w:r>
    </w:p>
    <w:p w:rsidR="00C34751" w:rsidRPr="00C34751" w:rsidRDefault="00674EC8" w:rsidP="00C34751">
      <w:pPr>
        <w:ind w:firstLineChars="200" w:firstLine="640"/>
        <w:rPr>
          <w:rFonts w:ascii="仿宋_GB2312" w:eastAsia="仿宋_GB2312" w:hAnsi="仿宋"/>
          <w:sz w:val="32"/>
          <w:szCs w:val="32"/>
        </w:rPr>
      </w:pPr>
      <w:bookmarkStart w:id="6" w:name="PO_part1Organization"/>
      <w:r>
        <w:rPr>
          <w:rFonts w:ascii="仿宋_GB2312" w:eastAsia="仿宋_GB2312"/>
          <w:sz w:val="32"/>
          <w:szCs w:val="32"/>
        </w:rPr>
        <w:t xml:space="preserve"> </w:t>
      </w:r>
      <w:permStart w:id="6" w:edGrp="everyone"/>
      <w:r w:rsidR="00C34751" w:rsidRPr="00C34751">
        <w:rPr>
          <w:rFonts w:ascii="仿宋_GB2312" w:eastAsia="仿宋_GB2312" w:hAnsi="仿宋" w:cs="仿宋_GB2312"/>
          <w:sz w:val="32"/>
          <w:szCs w:val="32"/>
        </w:rPr>
        <w:t>1</w:t>
      </w:r>
      <w:r w:rsidR="0017517E">
        <w:rPr>
          <w:rFonts w:ascii="仿宋_GB2312" w:eastAsia="仿宋_GB2312" w:hAnsi="仿宋" w:cs="仿宋_GB2312" w:hint="eastAsia"/>
          <w:sz w:val="32"/>
          <w:szCs w:val="32"/>
        </w:rPr>
        <w:t>、本部门无下属单位，部门决</w:t>
      </w:r>
      <w:r w:rsidR="00C34751" w:rsidRPr="00C34751">
        <w:rPr>
          <w:rFonts w:ascii="仿宋_GB2312" w:eastAsia="仿宋_GB2312" w:hAnsi="仿宋" w:cs="仿宋_GB2312" w:hint="eastAsia"/>
          <w:sz w:val="32"/>
          <w:szCs w:val="32"/>
        </w:rPr>
        <w:t>算为本级。</w:t>
      </w:r>
    </w:p>
    <w:p w:rsidR="00442EF0" w:rsidRDefault="00C34751" w:rsidP="00C34751">
      <w:pPr>
        <w:spacing w:line="288" w:lineRule="auto"/>
        <w:ind w:firstLineChars="131" w:firstLine="419"/>
        <w:jc w:val="left"/>
        <w:rPr>
          <w:rFonts w:ascii="仿宋_GB2312" w:eastAsia="仿宋_GB2312"/>
          <w:sz w:val="32"/>
          <w:szCs w:val="32"/>
        </w:rPr>
      </w:pPr>
      <w:r>
        <w:rPr>
          <w:rFonts w:ascii="仿宋_GB2312" w:eastAsia="仿宋_GB2312" w:hAnsi="仿宋" w:cs="仿宋_GB2312" w:hint="eastAsia"/>
          <w:sz w:val="32"/>
          <w:szCs w:val="32"/>
        </w:rPr>
        <w:t xml:space="preserve">  2</w:t>
      </w:r>
      <w:r w:rsidRPr="00C34751">
        <w:rPr>
          <w:rFonts w:ascii="仿宋_GB2312" w:eastAsia="仿宋_GB2312" w:hAnsi="仿宋" w:cs="仿宋_GB2312" w:hint="eastAsia"/>
          <w:sz w:val="32"/>
          <w:szCs w:val="32"/>
        </w:rPr>
        <w:t>、本部门内设机构、人员构成情况：我所事业编制数</w:t>
      </w:r>
      <w:r w:rsidRPr="00C34751">
        <w:rPr>
          <w:rFonts w:ascii="仿宋_GB2312" w:eastAsia="仿宋_GB2312" w:hAnsi="仿宋" w:cs="仿宋_GB2312"/>
          <w:sz w:val="32"/>
          <w:szCs w:val="32"/>
        </w:rPr>
        <w:t>4</w:t>
      </w:r>
      <w:r w:rsidRPr="00C34751">
        <w:rPr>
          <w:rFonts w:ascii="仿宋_GB2312" w:eastAsia="仿宋_GB2312" w:hAnsi="仿宋" w:cs="仿宋_GB2312" w:hint="eastAsia"/>
          <w:sz w:val="32"/>
          <w:szCs w:val="32"/>
        </w:rPr>
        <w:t>名，在职人员</w:t>
      </w:r>
      <w:r>
        <w:rPr>
          <w:rFonts w:ascii="仿宋_GB2312" w:eastAsia="仿宋_GB2312" w:hAnsi="仿宋" w:cs="仿宋_GB2312" w:hint="eastAsia"/>
          <w:sz w:val="32"/>
          <w:szCs w:val="32"/>
        </w:rPr>
        <w:t>4</w:t>
      </w:r>
      <w:r w:rsidRPr="00C34751">
        <w:rPr>
          <w:rFonts w:ascii="仿宋_GB2312" w:eastAsia="仿宋_GB2312" w:hAnsi="仿宋" w:cs="仿宋_GB2312" w:hint="eastAsia"/>
          <w:sz w:val="32"/>
          <w:szCs w:val="32"/>
        </w:rPr>
        <w:t>名。</w:t>
      </w:r>
      <w:r w:rsidR="00674EC8">
        <w:rPr>
          <w:rFonts w:ascii="仿宋_GB2312" w:eastAsia="仿宋_GB2312" w:hint="eastAsia"/>
          <w:vanish/>
          <w:sz w:val="32"/>
          <w:szCs w:val="32"/>
        </w:rPr>
        <w:t xml:space="preserve">  </w:t>
      </w:r>
      <w:permEnd w:id="6"/>
      <w:r w:rsidR="00674EC8">
        <w:rPr>
          <w:rFonts w:ascii="仿宋_GB2312" w:eastAsia="仿宋_GB2312" w:hint="eastAsia"/>
          <w:sz w:val="32"/>
          <w:szCs w:val="32"/>
        </w:rPr>
        <w:t xml:space="preserve"> </w:t>
      </w:r>
      <w:bookmarkEnd w:id="6"/>
    </w:p>
    <w:p w:rsidR="00442EF0" w:rsidRDefault="00442EF0">
      <w:pPr>
        <w:tabs>
          <w:tab w:val="left" w:pos="5670"/>
        </w:tabs>
        <w:spacing w:line="288" w:lineRule="auto"/>
        <w:ind w:firstLineChars="200" w:firstLine="720"/>
        <w:jc w:val="left"/>
        <w:outlineLvl w:val="0"/>
        <w:rPr>
          <w:rFonts w:ascii="宋体" w:hAnsi="宋体"/>
          <w:sz w:val="36"/>
          <w:szCs w:val="36"/>
        </w:rPr>
        <w:sectPr w:rsidR="00442EF0">
          <w:pgSz w:w="11906" w:h="16838"/>
          <w:pgMar w:top="1440" w:right="1531" w:bottom="1440" w:left="1531" w:header="851" w:footer="992" w:gutter="0"/>
          <w:cols w:space="720"/>
          <w:docGrid w:type="lines" w:linePitch="312"/>
        </w:sectPr>
      </w:pPr>
    </w:p>
    <w:p w:rsidR="00442EF0" w:rsidRDefault="00674EC8">
      <w:pPr>
        <w:spacing w:line="288" w:lineRule="auto"/>
        <w:ind w:firstLineChars="200" w:firstLine="723"/>
        <w:jc w:val="center"/>
        <w:outlineLvl w:val="0"/>
        <w:rPr>
          <w:rFonts w:ascii="宋体" w:hAnsi="宋体"/>
          <w:b/>
          <w:sz w:val="36"/>
          <w:szCs w:val="36"/>
        </w:rPr>
      </w:pPr>
      <w:r>
        <w:rPr>
          <w:rFonts w:ascii="宋体" w:hAnsi="宋体" w:hint="eastAsia"/>
          <w:b/>
          <w:sz w:val="36"/>
          <w:szCs w:val="36"/>
        </w:rPr>
        <w:lastRenderedPageBreak/>
        <w:t xml:space="preserve">第二部分   </w:t>
      </w:r>
      <w:bookmarkStart w:id="7" w:name="PO_part2DivNameYear1"/>
      <w:r>
        <w:rPr>
          <w:rFonts w:ascii="宋体" w:hAnsi="宋体"/>
          <w:b/>
          <w:sz w:val="36"/>
          <w:szCs w:val="36"/>
        </w:rPr>
        <w:t xml:space="preserve"> </w:t>
      </w:r>
      <w:permStart w:id="7" w:edGrp="everyone"/>
      <w:r w:rsidR="00984C48">
        <w:rPr>
          <w:rFonts w:ascii="宋体" w:hAnsi="宋体" w:hint="eastAsia"/>
          <w:b/>
          <w:sz w:val="36"/>
          <w:szCs w:val="36"/>
        </w:rPr>
        <w:t>中山市健康教育所</w:t>
      </w:r>
      <w:r w:rsidR="00984C48">
        <w:rPr>
          <w:rFonts w:ascii="宋体" w:hAnsi="宋体"/>
          <w:b/>
          <w:sz w:val="36"/>
          <w:szCs w:val="36"/>
        </w:rPr>
        <w:t>2017</w:t>
      </w:r>
      <w:permEnd w:id="7"/>
      <w:r>
        <w:rPr>
          <w:rFonts w:ascii="宋体" w:hAnsi="宋体"/>
          <w:b/>
          <w:sz w:val="36"/>
          <w:szCs w:val="36"/>
        </w:rPr>
        <w:t xml:space="preserve"> </w:t>
      </w:r>
      <w:bookmarkEnd w:id="7"/>
      <w:r>
        <w:rPr>
          <w:rFonts w:ascii="宋体" w:hAnsi="宋体" w:hint="eastAsia"/>
          <w:b/>
          <w:sz w:val="36"/>
          <w:szCs w:val="36"/>
        </w:rPr>
        <w:t>年部门决算表</w:t>
      </w:r>
    </w:p>
    <w:p w:rsidR="00442EF0" w:rsidRDefault="00442EF0">
      <w:bookmarkStart w:id="8" w:name="PO_part2Table1"/>
    </w:p>
    <w:tbl>
      <w:tblPr>
        <w:tblW w:w="0" w:type="auto"/>
        <w:tblLayout w:type="fixed"/>
        <w:tblLook w:val="0000"/>
      </w:tblPr>
      <w:tblGrid>
        <w:gridCol w:w="2930"/>
        <w:gridCol w:w="1391"/>
        <w:gridCol w:w="2776"/>
        <w:gridCol w:w="2971"/>
        <w:gridCol w:w="1362"/>
        <w:gridCol w:w="2743"/>
      </w:tblGrid>
      <w:tr w:rsidR="00442EF0">
        <w:trPr>
          <w:trHeight w:val="363"/>
          <w:tblHeader/>
        </w:trPr>
        <w:tc>
          <w:tcPr>
            <w:tcW w:w="14171" w:type="dxa"/>
            <w:gridSpan w:val="6"/>
            <w:vAlign w:val="center"/>
          </w:tcPr>
          <w:p w:rsidR="00442EF0" w:rsidRDefault="00674EC8">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收入支出决算总表</w:t>
            </w:r>
          </w:p>
        </w:tc>
      </w:tr>
      <w:tr w:rsidR="00442EF0">
        <w:trPr>
          <w:trHeight w:val="199"/>
          <w:tblHeader/>
        </w:trPr>
        <w:tc>
          <w:tcPr>
            <w:tcW w:w="2930" w:type="dxa"/>
            <w:shd w:val="clear" w:color="auto" w:fill="FFFFFF"/>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91" w:type="dxa"/>
            <w:shd w:val="clear" w:color="auto" w:fill="FFFFFF"/>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776" w:type="dxa"/>
            <w:shd w:val="clear" w:color="auto" w:fill="FFFFFF"/>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shd w:val="clear" w:color="auto" w:fill="FFFFFF"/>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62" w:type="dxa"/>
            <w:shd w:val="clear" w:color="auto" w:fill="FFFFFF"/>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743" w:type="dxa"/>
            <w:shd w:val="clear" w:color="auto" w:fill="FFFFFF"/>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公开01表</w:t>
            </w:r>
          </w:p>
        </w:tc>
      </w:tr>
      <w:tr w:rsidR="00442EF0">
        <w:trPr>
          <w:trHeight w:val="479"/>
          <w:tblHeader/>
        </w:trPr>
        <w:tc>
          <w:tcPr>
            <w:tcW w:w="11429" w:type="dxa"/>
            <w:gridSpan w:val="5"/>
            <w:tcBorders>
              <w:bottom w:val="single" w:sz="4" w:space="0" w:color="auto"/>
            </w:tcBorders>
            <w:shd w:val="clear" w:color="auto" w:fill="FFFFFF"/>
            <w:vAlign w:val="center"/>
          </w:tcPr>
          <w:p w:rsidR="00442EF0" w:rsidRDefault="00674EC8">
            <w:pPr>
              <w:widowControl/>
              <w:jc w:val="left"/>
              <w:rPr>
                <w:rFonts w:ascii="宋体" w:hAnsi="宋体" w:cs="宋体"/>
                <w:kern w:val="0"/>
                <w:sz w:val="24"/>
              </w:rPr>
            </w:pPr>
            <w:r>
              <w:rPr>
                <w:rFonts w:ascii="宋体" w:hAnsi="宋体" w:cs="宋体" w:hint="eastAsia"/>
                <w:kern w:val="0"/>
                <w:sz w:val="20"/>
                <w:szCs w:val="20"/>
              </w:rPr>
              <w:t>部门：</w:t>
            </w:r>
            <w:bookmarkStart w:id="9" w:name="PO_part2Table1DivName1"/>
            <w:r>
              <w:rPr>
                <w:rFonts w:ascii="宋体" w:hAnsi="宋体" w:cs="宋体" w:hint="eastAsia"/>
                <w:kern w:val="0"/>
                <w:sz w:val="20"/>
                <w:szCs w:val="20"/>
              </w:rPr>
              <w:t xml:space="preserve"> </w:t>
            </w:r>
            <w:permStart w:id="8" w:edGrp="everyone"/>
            <w:r w:rsidR="00984C48">
              <w:rPr>
                <w:rFonts w:ascii="宋体" w:hAnsi="宋体" w:cs="宋体" w:hint="eastAsia"/>
                <w:kern w:val="0"/>
                <w:sz w:val="20"/>
                <w:szCs w:val="20"/>
              </w:rPr>
              <w:t>中山市健康教育所</w:t>
            </w:r>
            <w:permEnd w:id="8"/>
            <w:r>
              <w:rPr>
                <w:rFonts w:ascii="宋体" w:hAnsi="宋体" w:cs="宋体"/>
                <w:kern w:val="0"/>
                <w:sz w:val="20"/>
                <w:szCs w:val="20"/>
              </w:rPr>
              <w:t xml:space="preserve"> </w:t>
            </w:r>
            <w:bookmarkEnd w:id="9"/>
          </w:p>
        </w:tc>
        <w:tc>
          <w:tcPr>
            <w:tcW w:w="2742" w:type="dxa"/>
            <w:tcBorders>
              <w:bottom w:val="single" w:sz="4" w:space="0" w:color="auto"/>
            </w:tcBorders>
            <w:shd w:val="clear" w:color="auto" w:fill="FFFFFF"/>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单位：万元</w:t>
            </w:r>
          </w:p>
        </w:tc>
      </w:tr>
      <w:tr w:rsidR="00442EF0">
        <w:trPr>
          <w:trHeight w:val="439"/>
          <w:tblHeader/>
        </w:trPr>
        <w:tc>
          <w:tcPr>
            <w:tcW w:w="709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收入</w:t>
            </w:r>
          </w:p>
        </w:tc>
        <w:tc>
          <w:tcPr>
            <w:tcW w:w="70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支出</w:t>
            </w:r>
          </w:p>
        </w:tc>
      </w:tr>
      <w:tr w:rsidR="00442EF0">
        <w:trPr>
          <w:trHeight w:val="439"/>
          <w:tblHeader/>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项    目</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行次</w:t>
            </w:r>
          </w:p>
        </w:tc>
        <w:tc>
          <w:tcPr>
            <w:tcW w:w="2776"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决算数</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项    目</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行次</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决算数</w:t>
            </w:r>
          </w:p>
        </w:tc>
      </w:tr>
      <w:tr w:rsidR="00442EF0">
        <w:trPr>
          <w:trHeight w:val="439"/>
          <w:tblHeader/>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栏    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 xml:space="preserve">　</w:t>
            </w:r>
          </w:p>
        </w:tc>
        <w:tc>
          <w:tcPr>
            <w:tcW w:w="2776"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1</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栏    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 xml:space="preserve">　</w:t>
            </w:r>
          </w:p>
        </w:tc>
        <w:tc>
          <w:tcPr>
            <w:tcW w:w="274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2</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permStart w:id="9" w:edGrp="everyone" w:colFirst="2" w:colLast="2"/>
            <w:permStart w:id="10" w:edGrp="everyone" w:colFirst="5" w:colLast="5"/>
            <w:r>
              <w:rPr>
                <w:rFonts w:ascii="宋体" w:hAnsi="宋体" w:cs="宋体" w:hint="eastAsia"/>
                <w:kern w:val="0"/>
                <w:sz w:val="22"/>
                <w:szCs w:val="22"/>
              </w:rPr>
              <w:t>一、财政拨款收入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一、一般公共服务支出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26</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11" w:edGrp="everyone" w:colFirst="2" w:colLast="2"/>
            <w:permStart w:id="12" w:edGrp="everyone" w:colFirst="5" w:colLast="5"/>
            <w:permEnd w:id="9"/>
            <w:permEnd w:id="10"/>
            <w:r>
              <w:rPr>
                <w:rFonts w:ascii="宋体" w:hAnsi="宋体" w:cs="宋体" w:hint="eastAsia"/>
                <w:kern w:val="0"/>
                <w:sz w:val="22"/>
                <w:szCs w:val="22"/>
              </w:rPr>
              <w:t>二、上级补助收入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二、外交支出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27</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13" w:edGrp="everyone" w:colFirst="2" w:colLast="2"/>
            <w:permStart w:id="14" w:edGrp="everyone" w:colFirst="5" w:colLast="5"/>
            <w:permEnd w:id="11"/>
            <w:permEnd w:id="12"/>
            <w:r>
              <w:rPr>
                <w:rFonts w:ascii="宋体" w:hAnsi="宋体" w:cs="宋体" w:hint="eastAsia"/>
                <w:kern w:val="0"/>
                <w:sz w:val="22"/>
                <w:szCs w:val="22"/>
              </w:rPr>
              <w:t>三、事业收入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三、国防支出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28</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15" w:edGrp="everyone" w:colFirst="2" w:colLast="2"/>
            <w:permStart w:id="16" w:edGrp="everyone" w:colFirst="5" w:colLast="5"/>
            <w:permEnd w:id="13"/>
            <w:permEnd w:id="14"/>
            <w:r>
              <w:rPr>
                <w:rFonts w:ascii="宋体" w:hAnsi="宋体" w:cs="宋体" w:hint="eastAsia"/>
                <w:kern w:val="0"/>
                <w:sz w:val="22"/>
                <w:szCs w:val="22"/>
              </w:rPr>
              <w:t>四、经营收入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四、公共安全支出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29</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17" w:edGrp="everyone" w:colFirst="2" w:colLast="2"/>
            <w:permStart w:id="18" w:edGrp="everyone" w:colFirst="5" w:colLast="5"/>
            <w:permEnd w:id="15"/>
            <w:permEnd w:id="16"/>
            <w:r>
              <w:rPr>
                <w:rFonts w:ascii="宋体" w:hAnsi="宋体" w:cs="宋体" w:hint="eastAsia"/>
                <w:kern w:val="0"/>
                <w:sz w:val="22"/>
                <w:szCs w:val="22"/>
              </w:rPr>
              <w:t>五、附属单位上缴收入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五、教育支出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30</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19" w:edGrp="everyone" w:colFirst="2" w:colLast="2"/>
            <w:permStart w:id="20" w:edGrp="everyone" w:colFirst="5" w:colLast="5"/>
            <w:permEnd w:id="17"/>
            <w:permEnd w:id="18"/>
            <w:r>
              <w:rPr>
                <w:rFonts w:ascii="宋体" w:hAnsi="宋体" w:cs="宋体" w:hint="eastAsia"/>
                <w:kern w:val="0"/>
                <w:sz w:val="22"/>
                <w:szCs w:val="22"/>
              </w:rPr>
              <w:t>六、其他收入</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7.71</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六、科学技术支出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31</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21" w:edGrp="everyone" w:colFirst="5" w:colLast="5"/>
            <w:permEnd w:id="19"/>
            <w:permEnd w:id="20"/>
            <w:r>
              <w:rPr>
                <w:rFonts w:ascii="宋体" w:hAnsi="宋体" w:cs="宋体" w:hint="eastAsia"/>
                <w:kern w:val="0"/>
                <w:sz w:val="22"/>
                <w:szCs w:val="22"/>
              </w:rPr>
              <w:t xml:space="preserve">　</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7</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七、文化体育与传媒支出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32</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442EF0">
            <w:pPr>
              <w:widowControl/>
              <w:jc w:val="left"/>
              <w:rPr>
                <w:rFonts w:ascii="宋体" w:hAnsi="宋体" w:cs="宋体"/>
                <w:kern w:val="0"/>
                <w:sz w:val="22"/>
                <w:szCs w:val="22"/>
              </w:rPr>
            </w:pPr>
            <w:permStart w:id="22" w:edGrp="everyone" w:colFirst="5" w:colLast="5"/>
            <w:permEnd w:id="2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8</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kern w:val="0"/>
                <w:sz w:val="22"/>
                <w:szCs w:val="22"/>
              </w:rPr>
              <w:t>八</w:t>
            </w:r>
            <w:r>
              <w:rPr>
                <w:rFonts w:ascii="宋体" w:hAnsi="宋体" w:cs="宋体" w:hint="eastAsia"/>
                <w:kern w:val="0"/>
                <w:sz w:val="22"/>
                <w:szCs w:val="22"/>
              </w:rPr>
              <w:t>、社会保障和就业支出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442EF0">
            <w:pPr>
              <w:widowControl/>
              <w:jc w:val="left"/>
              <w:rPr>
                <w:rFonts w:ascii="宋体" w:hAnsi="宋体" w:cs="宋体"/>
                <w:kern w:val="0"/>
                <w:sz w:val="22"/>
                <w:szCs w:val="22"/>
              </w:rPr>
            </w:pPr>
            <w:permStart w:id="23" w:edGrp="everyone" w:colFirst="5" w:colLast="5"/>
            <w:permEnd w:id="2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9</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九、医疗卫生与计划生育支出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194.37</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442EF0">
            <w:pPr>
              <w:widowControl/>
              <w:jc w:val="left"/>
              <w:rPr>
                <w:rFonts w:ascii="宋体" w:hAnsi="宋体" w:cs="宋体"/>
                <w:kern w:val="0"/>
                <w:sz w:val="22"/>
                <w:szCs w:val="22"/>
              </w:rPr>
            </w:pPr>
            <w:permStart w:id="24" w:edGrp="everyone" w:colFirst="5" w:colLast="5"/>
            <w:permEnd w:id="2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、节能环保支出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442EF0">
            <w:pPr>
              <w:widowControl/>
              <w:jc w:val="left"/>
              <w:rPr>
                <w:rFonts w:ascii="宋体" w:hAnsi="宋体" w:cs="宋体"/>
                <w:kern w:val="0"/>
                <w:sz w:val="22"/>
                <w:szCs w:val="22"/>
              </w:rPr>
            </w:pPr>
            <w:permStart w:id="25" w:edGrp="everyone" w:colFirst="5" w:colLast="5"/>
            <w:permEnd w:id="2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kern w:val="0"/>
                <w:sz w:val="22"/>
                <w:szCs w:val="22"/>
              </w:rPr>
              <w:t>十一</w:t>
            </w:r>
            <w:r>
              <w:rPr>
                <w:rFonts w:ascii="宋体" w:hAnsi="宋体" w:cs="宋体" w:hint="eastAsia"/>
                <w:kern w:val="0"/>
                <w:sz w:val="22"/>
                <w:szCs w:val="22"/>
              </w:rPr>
              <w:t>、城乡社区支出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442EF0">
            <w:pPr>
              <w:widowControl/>
              <w:jc w:val="left"/>
              <w:rPr>
                <w:rFonts w:ascii="宋体" w:hAnsi="宋体" w:cs="宋体"/>
                <w:kern w:val="0"/>
                <w:sz w:val="22"/>
                <w:szCs w:val="22"/>
              </w:rPr>
            </w:pPr>
            <w:permStart w:id="26" w:edGrp="everyone" w:colFirst="5" w:colLast="5"/>
            <w:permEnd w:id="25"/>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二、农林水支出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7</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27" w:edGrp="everyone" w:colFirst="5" w:colLast="5"/>
            <w:permEnd w:id="26"/>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13</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三、交通运输支出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38</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28" w:edGrp="everyone" w:colFirst="5" w:colLast="5"/>
            <w:permEnd w:id="27"/>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kern w:val="0"/>
                <w:sz w:val="22"/>
                <w:szCs w:val="22"/>
              </w:rPr>
              <w:t>十</w:t>
            </w:r>
            <w:r>
              <w:rPr>
                <w:rFonts w:ascii="宋体" w:hAnsi="宋体" w:cs="宋体" w:hint="eastAsia"/>
                <w:kern w:val="0"/>
                <w:sz w:val="22"/>
                <w:szCs w:val="22"/>
              </w:rPr>
              <w:t>四、资源勘探信息等支出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w:t>
            </w:r>
            <w:r>
              <w:rPr>
                <w:rFonts w:ascii="宋体" w:hAnsi="宋体" w:cs="宋体"/>
                <w:kern w:val="0"/>
                <w:sz w:val="22"/>
                <w:szCs w:val="22"/>
              </w:rPr>
              <w:t>9</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29" w:edGrp="everyone" w:colFirst="5" w:colLast="5"/>
            <w:permEnd w:id="28"/>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十五、商业服务业等支出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0</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30" w:edGrp="everyone" w:colFirst="5" w:colLast="5"/>
            <w:permEnd w:id="29"/>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十六、金融支出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1</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31" w:edGrp="everyone" w:colFirst="5" w:colLast="5"/>
            <w:permEnd w:id="30"/>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sz w:val="22"/>
                <w:szCs w:val="22"/>
              </w:rPr>
              <w:t>十七、援助其他地区支出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2</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32" w:edGrp="everyone" w:colFirst="5" w:colLast="5"/>
            <w:permEnd w:id="31"/>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sz w:val="22"/>
                <w:szCs w:val="22"/>
              </w:rPr>
              <w:t>十八、国土海洋气象等支出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3</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33" w:edGrp="everyone" w:colFirst="5" w:colLast="5"/>
            <w:permEnd w:id="32"/>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sz w:val="22"/>
                <w:szCs w:val="22"/>
              </w:rPr>
              <w:t>十九、住房保障支出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4</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34" w:edGrp="everyone" w:colFirst="5" w:colLast="5"/>
            <w:permEnd w:id="33"/>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sz w:val="22"/>
                <w:szCs w:val="22"/>
              </w:rPr>
            </w:pPr>
            <w:r>
              <w:rPr>
                <w:sz w:val="22"/>
                <w:szCs w:val="22"/>
              </w:rPr>
              <w:t>二十、粮油物资储备支出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5</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35" w:edGrp="everyone" w:colFirst="5" w:colLast="5"/>
            <w:permEnd w:id="34"/>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sz w:val="22"/>
                <w:szCs w:val="22"/>
              </w:rPr>
            </w:pPr>
            <w:r>
              <w:rPr>
                <w:sz w:val="22"/>
                <w:szCs w:val="22"/>
              </w:rPr>
              <w:t>二十一、其他支出</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r>
              <w:rPr>
                <w:rFonts w:ascii="宋体" w:hAnsi="宋体" w:cs="宋体"/>
                <w:kern w:val="0"/>
                <w:sz w:val="22"/>
                <w:szCs w:val="22"/>
              </w:rPr>
              <w:t>6</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center"/>
              <w:rPr>
                <w:rFonts w:ascii="宋体" w:hAnsi="宋体" w:cs="宋体"/>
                <w:b/>
                <w:bCs/>
                <w:kern w:val="0"/>
                <w:sz w:val="22"/>
                <w:szCs w:val="22"/>
              </w:rPr>
            </w:pPr>
            <w:permStart w:id="36" w:edGrp="everyone" w:colFirst="2" w:colLast="2"/>
            <w:permStart w:id="37" w:edGrp="everyone" w:colFirst="5" w:colLast="5"/>
            <w:permEnd w:id="35"/>
            <w:r>
              <w:rPr>
                <w:rFonts w:ascii="宋体" w:hAnsi="宋体" w:cs="宋体" w:hint="eastAsia"/>
                <w:b/>
                <w:bCs/>
                <w:kern w:val="0"/>
                <w:sz w:val="22"/>
                <w:szCs w:val="22"/>
              </w:rPr>
              <w:t>本年收入合计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22</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202.27</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47</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202.27</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permStart w:id="38" w:edGrp="everyone" w:colFirst="2" w:colLast="2"/>
            <w:permStart w:id="39" w:edGrp="everyone" w:colFirst="5" w:colLast="5"/>
            <w:permEnd w:id="36"/>
            <w:permEnd w:id="37"/>
            <w:r>
              <w:rPr>
                <w:rFonts w:ascii="宋体" w:hAnsi="宋体" w:cs="宋体" w:hint="eastAsia"/>
                <w:kern w:val="0"/>
                <w:sz w:val="22"/>
                <w:szCs w:val="22"/>
              </w:rPr>
              <w:t>用事业基金弥补收支差额</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23</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结余分配</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48</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permStart w:id="40" w:edGrp="everyone" w:colFirst="2" w:colLast="2"/>
            <w:permStart w:id="41" w:edGrp="everyone" w:colFirst="5" w:colLast="5"/>
            <w:permEnd w:id="38"/>
            <w:permEnd w:id="39"/>
            <w:r>
              <w:rPr>
                <w:rFonts w:ascii="宋体" w:hAnsi="宋体" w:cs="宋体" w:hint="eastAsia"/>
                <w:kern w:val="0"/>
                <w:sz w:val="22"/>
                <w:szCs w:val="22"/>
              </w:rPr>
              <w:t>年初结转和结余</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24</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年末结转和结余</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49</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37"/>
        </w:trPr>
        <w:tc>
          <w:tcPr>
            <w:tcW w:w="29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b/>
                <w:bCs/>
                <w:kern w:val="0"/>
                <w:sz w:val="22"/>
                <w:szCs w:val="22"/>
              </w:rPr>
            </w:pPr>
            <w:permStart w:id="42" w:edGrp="everyone" w:colFirst="2" w:colLast="2"/>
            <w:permStart w:id="43" w:edGrp="everyone" w:colFirst="5" w:colLast="5"/>
            <w:permEnd w:id="40"/>
            <w:permEnd w:id="41"/>
            <w:r>
              <w:rPr>
                <w:rFonts w:ascii="宋体" w:hAnsi="宋体" w:cs="宋体" w:hint="eastAsia"/>
                <w:b/>
                <w:bCs/>
                <w:kern w:val="0"/>
                <w:sz w:val="22"/>
                <w:szCs w:val="22"/>
              </w:rPr>
              <w:lastRenderedPageBreak/>
              <w:t>总计</w:t>
            </w:r>
          </w:p>
        </w:tc>
        <w:tc>
          <w:tcPr>
            <w:tcW w:w="139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25</w:t>
            </w: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202.27</w:t>
            </w:r>
          </w:p>
        </w:tc>
        <w:tc>
          <w:tcPr>
            <w:tcW w:w="2971"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136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50</w:t>
            </w:r>
          </w:p>
        </w:tc>
        <w:tc>
          <w:tcPr>
            <w:tcW w:w="27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202.27</w:t>
            </w:r>
          </w:p>
        </w:tc>
      </w:tr>
    </w:tbl>
    <w:permEnd w:id="42"/>
    <w:permEnd w:id="43"/>
    <w:p w:rsidR="00442EF0" w:rsidRDefault="00674EC8">
      <w:pPr>
        <w:spacing w:line="288" w:lineRule="auto"/>
        <w:ind w:firstLine="560"/>
      </w:pPr>
      <w:r>
        <w:rPr>
          <w:rFonts w:ascii="仿宋_GB2312" w:eastAsia="仿宋_GB2312" w:hint="eastAsia"/>
          <w:sz w:val="28"/>
          <w:szCs w:val="28"/>
        </w:rPr>
        <w:t xml:space="preserve">注：本表反映部门本年度的总收支和年末结转情况。 </w:t>
      </w:r>
      <w:bookmarkEnd w:id="8"/>
      <w:r>
        <w:br w:type="page"/>
      </w:r>
    </w:p>
    <w:p w:rsidR="00442EF0" w:rsidRDefault="00442EF0">
      <w:bookmarkStart w:id="10" w:name="PO_part2Table2"/>
    </w:p>
    <w:tbl>
      <w:tblPr>
        <w:tblW w:w="0" w:type="auto"/>
        <w:tblLayout w:type="fixed"/>
        <w:tblLook w:val="0000"/>
      </w:tblPr>
      <w:tblGrid>
        <w:gridCol w:w="1133"/>
        <w:gridCol w:w="2818"/>
        <w:gridCol w:w="1520"/>
        <w:gridCol w:w="1545"/>
        <w:gridCol w:w="1545"/>
        <w:gridCol w:w="1318"/>
        <w:gridCol w:w="1320"/>
        <w:gridCol w:w="1395"/>
        <w:gridCol w:w="1580"/>
      </w:tblGrid>
      <w:tr w:rsidR="00442EF0">
        <w:trPr>
          <w:trHeight w:val="435"/>
          <w:tblHeader/>
        </w:trPr>
        <w:tc>
          <w:tcPr>
            <w:tcW w:w="14174" w:type="dxa"/>
            <w:gridSpan w:val="9"/>
            <w:vAlign w:val="center"/>
          </w:tcPr>
          <w:p w:rsidR="00442EF0" w:rsidRDefault="00674EC8">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收入决算表</w:t>
            </w:r>
          </w:p>
        </w:tc>
      </w:tr>
      <w:tr w:rsidR="00442EF0">
        <w:trPr>
          <w:trHeight w:val="333"/>
          <w:tblHeader/>
        </w:trPr>
        <w:tc>
          <w:tcPr>
            <w:tcW w:w="12594" w:type="dxa"/>
            <w:gridSpan w:val="8"/>
            <w:shd w:val="clear" w:color="auto" w:fill="FFFFFF"/>
            <w:vAlign w:val="center"/>
          </w:tcPr>
          <w:p w:rsidR="00442EF0" w:rsidRDefault="00674EC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80" w:type="dxa"/>
            <w:shd w:val="clear" w:color="auto" w:fill="FFFFFF"/>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公开02表</w:t>
            </w:r>
          </w:p>
        </w:tc>
      </w:tr>
      <w:tr w:rsidR="00442EF0">
        <w:trPr>
          <w:trHeight w:val="300"/>
          <w:tblHeader/>
        </w:trPr>
        <w:tc>
          <w:tcPr>
            <w:tcW w:w="12594" w:type="dxa"/>
            <w:gridSpan w:val="8"/>
            <w:tcBorders>
              <w:bottom w:val="single" w:sz="4" w:space="0" w:color="auto"/>
            </w:tcBorders>
            <w:shd w:val="clear" w:color="auto" w:fill="FFFFFF"/>
            <w:vAlign w:val="center"/>
          </w:tcPr>
          <w:p w:rsidR="00442EF0" w:rsidRDefault="00674EC8">
            <w:pPr>
              <w:widowControl/>
              <w:jc w:val="left"/>
              <w:rPr>
                <w:rFonts w:ascii="宋体" w:hAnsi="宋体" w:cs="宋体"/>
                <w:kern w:val="0"/>
                <w:sz w:val="20"/>
                <w:szCs w:val="20"/>
              </w:rPr>
            </w:pPr>
            <w:r>
              <w:rPr>
                <w:rFonts w:ascii="宋体" w:hAnsi="宋体" w:cs="宋体" w:hint="eastAsia"/>
                <w:kern w:val="0"/>
                <w:sz w:val="20"/>
                <w:szCs w:val="20"/>
              </w:rPr>
              <w:t>部门：</w:t>
            </w:r>
            <w:bookmarkStart w:id="11" w:name="PO_part2Table2DivName1"/>
            <w:r>
              <w:rPr>
                <w:rFonts w:ascii="宋体" w:hAnsi="宋体" w:cs="宋体" w:hint="eastAsia"/>
                <w:kern w:val="0"/>
                <w:sz w:val="20"/>
                <w:szCs w:val="20"/>
              </w:rPr>
              <w:t xml:space="preserve"> </w:t>
            </w:r>
            <w:permStart w:id="44" w:edGrp="everyone"/>
            <w:r w:rsidR="00984C48">
              <w:rPr>
                <w:rFonts w:ascii="宋体" w:hAnsi="宋体" w:cs="宋体" w:hint="eastAsia"/>
                <w:kern w:val="0"/>
                <w:sz w:val="20"/>
                <w:szCs w:val="20"/>
              </w:rPr>
              <w:t>中山市健康教育所</w:t>
            </w:r>
            <w:permEnd w:id="44"/>
            <w:r>
              <w:rPr>
                <w:rFonts w:ascii="宋体" w:hAnsi="宋体" w:cs="宋体"/>
                <w:kern w:val="0"/>
                <w:sz w:val="20"/>
                <w:szCs w:val="20"/>
              </w:rPr>
              <w:t xml:space="preserve"> </w:t>
            </w:r>
            <w:bookmarkEnd w:id="11"/>
            <w:r>
              <w:rPr>
                <w:rFonts w:ascii="宋体" w:hAnsi="宋体" w:cs="宋体" w:hint="eastAsia"/>
                <w:kern w:val="0"/>
                <w:sz w:val="20"/>
                <w:szCs w:val="20"/>
              </w:rPr>
              <w:t xml:space="preserve"> </w:t>
            </w:r>
            <w:r>
              <w:rPr>
                <w:rFonts w:ascii="宋体" w:hAnsi="宋体" w:cs="宋体"/>
                <w:kern w:val="0"/>
                <w:sz w:val="20"/>
                <w:szCs w:val="20"/>
              </w:rPr>
              <w:t xml:space="preserve">    </w:t>
            </w:r>
          </w:p>
        </w:tc>
        <w:tc>
          <w:tcPr>
            <w:tcW w:w="1580" w:type="dxa"/>
            <w:tcBorders>
              <w:bottom w:val="single" w:sz="4" w:space="0" w:color="auto"/>
            </w:tcBorders>
            <w:shd w:val="clear" w:color="auto" w:fill="FFFFFF"/>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单位：万元</w:t>
            </w:r>
          </w:p>
        </w:tc>
      </w:tr>
      <w:tr w:rsidR="00442EF0">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项    目</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Cs w:val="21"/>
              </w:rPr>
              <w:t>本年收入合计</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center"/>
              <w:rPr>
                <w:rFonts w:ascii="宋体" w:hAnsi="宋体" w:cs="宋体"/>
                <w:kern w:val="0"/>
                <w:szCs w:val="21"/>
              </w:rPr>
            </w:pPr>
            <w:r>
              <w:rPr>
                <w:rFonts w:ascii="宋体" w:hAnsi="宋体" w:cs="宋体" w:hint="eastAsia"/>
                <w:kern w:val="0"/>
                <w:szCs w:val="21"/>
              </w:rPr>
              <w:t>财政拨款收入</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Cs w:val="21"/>
              </w:rPr>
            </w:pPr>
            <w:r>
              <w:rPr>
                <w:rFonts w:ascii="宋体" w:hAnsi="宋体" w:cs="宋体" w:hint="eastAsia"/>
                <w:kern w:val="0"/>
                <w:szCs w:val="21"/>
              </w:rPr>
              <w:t>上级补助收入</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Cs w:val="21"/>
              </w:rPr>
            </w:pPr>
            <w:r>
              <w:rPr>
                <w:rFonts w:ascii="宋体" w:hAnsi="宋体" w:cs="宋体" w:hint="eastAsia"/>
                <w:kern w:val="0"/>
                <w:szCs w:val="21"/>
              </w:rPr>
              <w:t>事业收入</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Cs w:val="21"/>
              </w:rPr>
            </w:pPr>
            <w:r>
              <w:rPr>
                <w:rFonts w:ascii="宋体" w:hAnsi="宋体" w:cs="宋体" w:hint="eastAsia"/>
                <w:kern w:val="0"/>
                <w:szCs w:val="21"/>
              </w:rPr>
              <w:t>经营收入</w:t>
            </w:r>
          </w:p>
        </w:tc>
        <w:tc>
          <w:tcPr>
            <w:tcW w:w="13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Cs w:val="21"/>
              </w:rPr>
            </w:pPr>
            <w:r>
              <w:rPr>
                <w:rFonts w:ascii="宋体" w:hAnsi="宋体" w:cs="宋体" w:hint="eastAsia"/>
                <w:kern w:val="0"/>
                <w:szCs w:val="21"/>
              </w:rPr>
              <w:t>附属单位上缴收入</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Cs w:val="21"/>
              </w:rPr>
            </w:pPr>
            <w:r>
              <w:rPr>
                <w:rFonts w:ascii="宋体" w:hAnsi="宋体" w:cs="宋体" w:hint="eastAsia"/>
                <w:kern w:val="0"/>
                <w:szCs w:val="21"/>
              </w:rPr>
              <w:t>其他收入</w:t>
            </w:r>
          </w:p>
        </w:tc>
      </w:tr>
      <w:tr w:rsidR="00442EF0">
        <w:trPr>
          <w:trHeight w:val="450"/>
          <w:tblHeader/>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Cs w:val="21"/>
              </w:rPr>
            </w:pPr>
            <w:r>
              <w:rPr>
                <w:rFonts w:ascii="宋体" w:hAnsi="宋体" w:cs="宋体" w:hint="eastAsia"/>
                <w:kern w:val="0"/>
                <w:szCs w:val="21"/>
              </w:rPr>
              <w:t>功能分类</w:t>
            </w:r>
          </w:p>
          <w:p w:rsidR="00442EF0" w:rsidRDefault="00674EC8">
            <w:pPr>
              <w:widowControl/>
              <w:jc w:val="center"/>
              <w:rPr>
                <w:rFonts w:ascii="宋体" w:hAnsi="宋体" w:cs="宋体"/>
                <w:kern w:val="0"/>
                <w:sz w:val="24"/>
              </w:rPr>
            </w:pPr>
            <w:r>
              <w:rPr>
                <w:rFonts w:ascii="宋体" w:hAnsi="宋体" w:cs="宋体" w:hint="eastAsia"/>
                <w:kern w:val="0"/>
                <w:szCs w:val="21"/>
              </w:rPr>
              <w:t>科目编码</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Cs w:val="21"/>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center"/>
              <w:rPr>
                <w:rFonts w:ascii="宋体"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center"/>
              <w:rPr>
                <w:rFonts w:ascii="宋体" w:hAnsi="宋体" w:cs="宋体"/>
                <w:kern w:val="0"/>
                <w:szCs w:val="21"/>
              </w:rPr>
            </w:pPr>
          </w:p>
        </w:tc>
        <w:tc>
          <w:tcPr>
            <w:tcW w:w="1318"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center"/>
              <w:rPr>
                <w:rFonts w:ascii="宋体" w:hAnsi="宋体" w:cs="宋体"/>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center"/>
              <w:rPr>
                <w:rFonts w:ascii="宋体" w:hAnsi="宋体" w:cs="宋体"/>
                <w:kern w:val="0"/>
                <w:szCs w:val="21"/>
              </w:rPr>
            </w:pPr>
          </w:p>
        </w:tc>
        <w:tc>
          <w:tcPr>
            <w:tcW w:w="1395"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center"/>
              <w:rPr>
                <w:rFonts w:ascii="宋体" w:hAnsi="宋体" w:cs="宋体"/>
                <w:kern w:val="0"/>
                <w:szCs w:val="21"/>
              </w:rPr>
            </w:pPr>
          </w:p>
        </w:tc>
        <w:tc>
          <w:tcPr>
            <w:tcW w:w="1580"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center"/>
              <w:rPr>
                <w:rFonts w:ascii="宋体" w:hAnsi="宋体" w:cs="宋体"/>
                <w:kern w:val="0"/>
                <w:szCs w:val="21"/>
              </w:rPr>
            </w:pPr>
          </w:p>
        </w:tc>
      </w:tr>
      <w:tr w:rsidR="00442EF0">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栏次</w:t>
            </w:r>
          </w:p>
        </w:tc>
        <w:tc>
          <w:tcPr>
            <w:tcW w:w="152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1</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2</w:t>
            </w: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3</w:t>
            </w:r>
          </w:p>
        </w:tc>
        <w:tc>
          <w:tcPr>
            <w:tcW w:w="13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4</w:t>
            </w:r>
          </w:p>
        </w:tc>
        <w:tc>
          <w:tcPr>
            <w:tcW w:w="132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5</w:t>
            </w:r>
          </w:p>
        </w:tc>
        <w:tc>
          <w:tcPr>
            <w:tcW w:w="1395"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6</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7</w:t>
            </w:r>
          </w:p>
        </w:tc>
      </w:tr>
      <w:tr w:rsidR="00442EF0">
        <w:trPr>
          <w:trHeight w:val="450"/>
          <w:tblHeader/>
        </w:trPr>
        <w:tc>
          <w:tcPr>
            <w:tcW w:w="39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permStart w:id="45" w:edGrp="everyone" w:colFirst="1" w:colLast="1"/>
            <w:permStart w:id="46" w:edGrp="everyone" w:colFirst="2" w:colLast="2"/>
            <w:permStart w:id="47" w:edGrp="everyone" w:colFirst="3" w:colLast="3"/>
            <w:permStart w:id="48" w:edGrp="everyone" w:colFirst="4" w:colLast="4"/>
            <w:permStart w:id="49" w:edGrp="everyone" w:colFirst="5" w:colLast="5"/>
            <w:permStart w:id="50" w:edGrp="everyone" w:colFirst="6" w:colLast="6"/>
            <w:permStart w:id="51" w:edGrp="everyone" w:colFirst="7" w:colLast="7"/>
            <w:r>
              <w:rPr>
                <w:rFonts w:ascii="宋体" w:hAnsi="宋体" w:cs="宋体" w:hint="eastAsia"/>
                <w:kern w:val="0"/>
                <w:sz w:val="24"/>
              </w:rPr>
              <w:t xml:space="preserve"> 合计</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202.27</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7.71</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208</w:t>
            </w:r>
            <w:permStart w:id="52" w:edGrp="everyone"/>
            <w:permEnd w:id="45"/>
            <w:permEnd w:id="46"/>
            <w:permEnd w:id="47"/>
            <w:permEnd w:id="48"/>
            <w:permEnd w:id="49"/>
            <w:permEnd w:id="50"/>
            <w:permEnd w:id="51"/>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行政事业单位离退休</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rPr>
                <w:rFonts w:ascii="仿宋_GB2312" w:eastAsia="仿宋_GB2312" w:hAnsi="宋体" w:cs="宋体"/>
                <w:kern w:val="0"/>
                <w:sz w:val="24"/>
              </w:rPr>
            </w:pPr>
            <w:r>
              <w:rPr>
                <w:rFonts w:hint="eastAsia"/>
              </w:rPr>
              <w:t xml:space="preserve">  </w:t>
            </w:r>
            <w:r>
              <w:rPr>
                <w:rFonts w:hint="eastAsia"/>
              </w:rPr>
              <w:t>机关事业单位基本养老保险缴费支出</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医疗卫生与计划生育支出</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194.37</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186.66</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7.71</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医疗卫生与计划生育管理事务</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85.56</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7.71</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2100101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行政运行</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2100199</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其他医疗卫生与计划生育管理事务支出</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7.71</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7.71</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21004</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公共卫生</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2100408</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基本公共卫生服务</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住房保障支出</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22102</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住房改革支出</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15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5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8"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2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9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8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bl>
    <w:permEnd w:id="52"/>
    <w:p w:rsidR="00442EF0" w:rsidRDefault="00674EC8" w:rsidP="003F2BFE">
      <w:pPr>
        <w:spacing w:line="360" w:lineRule="auto"/>
        <w:ind w:firstLineChars="187" w:firstLine="524"/>
        <w:rPr>
          <w:rFonts w:ascii="仿宋_GB2312" w:eastAsia="仿宋_GB2312"/>
          <w:sz w:val="28"/>
          <w:szCs w:val="28"/>
        </w:rPr>
      </w:pPr>
      <w:r>
        <w:rPr>
          <w:rFonts w:ascii="仿宋_GB2312" w:eastAsia="仿宋_GB2312" w:hint="eastAsia"/>
          <w:sz w:val="28"/>
          <w:szCs w:val="28"/>
        </w:rPr>
        <w:t>注：本表反映部门本年度取得的各项收入情况。</w:t>
      </w:r>
      <w:bookmarkEnd w:id="10"/>
      <w:r>
        <w:rPr>
          <w:rFonts w:ascii="仿宋_GB2312" w:eastAsia="仿宋_GB2312"/>
          <w:sz w:val="28"/>
          <w:szCs w:val="28"/>
        </w:rPr>
        <w:br w:type="page"/>
      </w:r>
    </w:p>
    <w:p w:rsidR="00442EF0" w:rsidRDefault="00442EF0">
      <w:bookmarkStart w:id="12" w:name="PO_part2Table3"/>
    </w:p>
    <w:tbl>
      <w:tblPr>
        <w:tblW w:w="0" w:type="auto"/>
        <w:tblLayout w:type="fixed"/>
        <w:tblLook w:val="0000"/>
      </w:tblPr>
      <w:tblGrid>
        <w:gridCol w:w="1438"/>
        <w:gridCol w:w="3403"/>
        <w:gridCol w:w="1532"/>
        <w:gridCol w:w="1477"/>
        <w:gridCol w:w="1630"/>
        <w:gridCol w:w="1532"/>
        <w:gridCol w:w="1410"/>
        <w:gridCol w:w="1752"/>
      </w:tblGrid>
      <w:tr w:rsidR="00442EF0">
        <w:trPr>
          <w:trHeight w:val="315"/>
          <w:tblHeader/>
        </w:trPr>
        <w:tc>
          <w:tcPr>
            <w:tcW w:w="14174" w:type="dxa"/>
            <w:gridSpan w:val="8"/>
            <w:shd w:val="clear" w:color="auto" w:fill="FFFFFF"/>
            <w:vAlign w:val="center"/>
          </w:tcPr>
          <w:p w:rsidR="00442EF0" w:rsidRDefault="00674EC8">
            <w:pPr>
              <w:widowControl/>
              <w:jc w:val="center"/>
              <w:rPr>
                <w:rFonts w:ascii="宋体" w:hAnsi="宋体" w:cs="宋体"/>
                <w:kern w:val="0"/>
                <w:sz w:val="24"/>
              </w:rPr>
            </w:pPr>
            <w:r>
              <w:rPr>
                <w:rFonts w:ascii="华文中宋" w:eastAsia="华文中宋" w:hAnsi="华文中宋" w:cs="宋体" w:hint="eastAsia"/>
                <w:kern w:val="0"/>
                <w:sz w:val="32"/>
                <w:szCs w:val="32"/>
              </w:rPr>
              <w:t>支出决算表</w:t>
            </w:r>
          </w:p>
        </w:tc>
      </w:tr>
      <w:tr w:rsidR="00442EF0">
        <w:trPr>
          <w:trHeight w:val="315"/>
          <w:tblHeader/>
        </w:trPr>
        <w:tc>
          <w:tcPr>
            <w:tcW w:w="14174" w:type="dxa"/>
            <w:gridSpan w:val="8"/>
            <w:shd w:val="clear" w:color="auto" w:fill="FFFFFF"/>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公开03表</w:t>
            </w:r>
          </w:p>
        </w:tc>
      </w:tr>
      <w:tr w:rsidR="00442EF0">
        <w:trPr>
          <w:trHeight w:val="121"/>
          <w:tblHeader/>
        </w:trPr>
        <w:tc>
          <w:tcPr>
            <w:tcW w:w="12422" w:type="dxa"/>
            <w:gridSpan w:val="7"/>
            <w:tcBorders>
              <w:bottom w:val="single" w:sz="4" w:space="0" w:color="auto"/>
            </w:tcBorders>
            <w:shd w:val="clear" w:color="auto" w:fill="FFFFFF"/>
            <w:vAlign w:val="center"/>
          </w:tcPr>
          <w:p w:rsidR="00442EF0" w:rsidRDefault="00674EC8">
            <w:pPr>
              <w:widowControl/>
              <w:jc w:val="left"/>
              <w:rPr>
                <w:rFonts w:ascii="宋体" w:hAnsi="宋体" w:cs="宋体"/>
                <w:kern w:val="0"/>
                <w:sz w:val="24"/>
              </w:rPr>
            </w:pPr>
            <w:r>
              <w:rPr>
                <w:rFonts w:ascii="宋体" w:hAnsi="宋体" w:cs="宋体" w:hint="eastAsia"/>
                <w:kern w:val="0"/>
                <w:sz w:val="20"/>
                <w:szCs w:val="20"/>
              </w:rPr>
              <w:t>部门：</w:t>
            </w:r>
            <w:bookmarkStart w:id="13" w:name="PO_part2Table3DivName1"/>
            <w:r>
              <w:rPr>
                <w:rFonts w:ascii="宋体" w:hAnsi="宋体" w:cs="宋体" w:hint="eastAsia"/>
                <w:kern w:val="0"/>
                <w:sz w:val="20"/>
                <w:szCs w:val="20"/>
              </w:rPr>
              <w:t xml:space="preserve"> </w:t>
            </w:r>
            <w:permStart w:id="53" w:edGrp="everyone"/>
            <w:r w:rsidR="00984C48">
              <w:rPr>
                <w:rFonts w:ascii="宋体" w:hAnsi="宋体" w:cs="宋体" w:hint="eastAsia"/>
                <w:kern w:val="0"/>
                <w:sz w:val="20"/>
                <w:szCs w:val="20"/>
              </w:rPr>
              <w:t>中山市健康教育所</w:t>
            </w:r>
            <w:permEnd w:id="53"/>
            <w:r>
              <w:rPr>
                <w:rFonts w:ascii="宋体" w:hAnsi="宋体" w:cs="宋体"/>
                <w:kern w:val="0"/>
                <w:sz w:val="20"/>
                <w:szCs w:val="20"/>
              </w:rPr>
              <w:t xml:space="preserve"> </w:t>
            </w:r>
            <w:bookmarkEnd w:id="13"/>
          </w:p>
        </w:tc>
        <w:tc>
          <w:tcPr>
            <w:tcW w:w="1752" w:type="dxa"/>
            <w:tcBorders>
              <w:bottom w:val="single" w:sz="4" w:space="0" w:color="auto"/>
            </w:tcBorders>
            <w:shd w:val="clear" w:color="auto" w:fill="FFFFFF"/>
            <w:vAlign w:val="center"/>
          </w:tcPr>
          <w:p w:rsidR="00442EF0" w:rsidRDefault="00674EC8">
            <w:pPr>
              <w:widowControl/>
              <w:jc w:val="right"/>
              <w:rPr>
                <w:rFonts w:ascii="宋体" w:hAnsi="宋体" w:cs="宋体"/>
                <w:kern w:val="0"/>
                <w:sz w:val="24"/>
              </w:rPr>
            </w:pPr>
            <w:r>
              <w:rPr>
                <w:rFonts w:ascii="宋体" w:hAnsi="宋体" w:cs="宋体" w:hint="eastAsia"/>
                <w:kern w:val="0"/>
                <w:sz w:val="20"/>
                <w:szCs w:val="20"/>
              </w:rPr>
              <w:t>单位：万元</w:t>
            </w:r>
          </w:p>
        </w:tc>
      </w:tr>
      <w:tr w:rsidR="00442EF0">
        <w:trPr>
          <w:trHeight w:val="448"/>
          <w:tblHeader/>
        </w:trPr>
        <w:tc>
          <w:tcPr>
            <w:tcW w:w="4841" w:type="dxa"/>
            <w:gridSpan w:val="2"/>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项    目</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本年支出合计</w:t>
            </w:r>
          </w:p>
        </w:tc>
        <w:tc>
          <w:tcPr>
            <w:tcW w:w="1477" w:type="dxa"/>
            <w:vMerge w:val="restart"/>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基本支出</w:t>
            </w:r>
          </w:p>
        </w:tc>
        <w:tc>
          <w:tcPr>
            <w:tcW w:w="1630" w:type="dxa"/>
            <w:vMerge w:val="restart"/>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项目支出</w:t>
            </w:r>
          </w:p>
        </w:tc>
        <w:tc>
          <w:tcPr>
            <w:tcW w:w="1532" w:type="dxa"/>
            <w:vMerge w:val="restart"/>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上缴上级支出</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经营支出</w:t>
            </w:r>
          </w:p>
        </w:tc>
        <w:tc>
          <w:tcPr>
            <w:tcW w:w="1752" w:type="dxa"/>
            <w:vMerge w:val="restart"/>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对附属单位补助支出</w:t>
            </w:r>
          </w:p>
        </w:tc>
      </w:tr>
      <w:tr w:rsidR="00442EF0">
        <w:trPr>
          <w:trHeight w:val="448"/>
          <w:tblHeader/>
        </w:trPr>
        <w:tc>
          <w:tcPr>
            <w:tcW w:w="1438" w:type="dxa"/>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功能分类</w:t>
            </w:r>
          </w:p>
          <w:p w:rsidR="00442EF0" w:rsidRDefault="00674EC8">
            <w:pPr>
              <w:widowControl/>
              <w:jc w:val="center"/>
              <w:rPr>
                <w:rFonts w:ascii="宋体" w:hAnsi="宋体" w:cs="宋体"/>
                <w:kern w:val="0"/>
                <w:sz w:val="24"/>
              </w:rPr>
            </w:pPr>
            <w:r>
              <w:rPr>
                <w:rFonts w:ascii="宋体" w:hAnsi="宋体" w:cs="宋体" w:hint="eastAsia"/>
                <w:kern w:val="0"/>
                <w:sz w:val="24"/>
              </w:rPr>
              <w:t>科目编码</w:t>
            </w:r>
          </w:p>
        </w:tc>
        <w:tc>
          <w:tcPr>
            <w:tcW w:w="3403" w:type="dxa"/>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科目名称</w:t>
            </w:r>
          </w:p>
        </w:tc>
        <w:tc>
          <w:tcPr>
            <w:tcW w:w="1532"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c>
          <w:tcPr>
            <w:tcW w:w="1477"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c>
          <w:tcPr>
            <w:tcW w:w="1630"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c>
          <w:tcPr>
            <w:tcW w:w="1752"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r>
      <w:tr w:rsidR="00442EF0">
        <w:trPr>
          <w:trHeight w:val="448"/>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栏次</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1</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2</w:t>
            </w: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3</w:t>
            </w:r>
          </w:p>
        </w:tc>
        <w:tc>
          <w:tcPr>
            <w:tcW w:w="153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4</w:t>
            </w:r>
          </w:p>
        </w:tc>
        <w:tc>
          <w:tcPr>
            <w:tcW w:w="141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5</w:t>
            </w:r>
          </w:p>
        </w:tc>
        <w:tc>
          <w:tcPr>
            <w:tcW w:w="175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6</w:t>
            </w:r>
          </w:p>
        </w:tc>
      </w:tr>
      <w:tr w:rsidR="00442EF0">
        <w:trPr>
          <w:trHeight w:val="450"/>
          <w:tblHeader/>
        </w:trPr>
        <w:tc>
          <w:tcPr>
            <w:tcW w:w="48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permStart w:id="54" w:edGrp="everyone" w:colFirst="1" w:colLast="1"/>
            <w:permStart w:id="55" w:edGrp="everyone" w:colFirst="2" w:colLast="2"/>
            <w:permStart w:id="56" w:edGrp="everyone" w:colFirst="3" w:colLast="3"/>
            <w:permStart w:id="57" w:edGrp="everyone" w:colFirst="4" w:colLast="4"/>
            <w:permStart w:id="58" w:edGrp="everyone" w:colFirst="5" w:colLast="5"/>
            <w:permStart w:id="59" w:edGrp="everyone" w:colFirst="6" w:colLast="6"/>
            <w:r>
              <w:rPr>
                <w:rFonts w:ascii="宋体" w:hAnsi="宋体" w:cs="宋体" w:hint="eastAsia"/>
                <w:kern w:val="0"/>
                <w:sz w:val="24"/>
              </w:rPr>
              <w:t xml:space="preserve"> 合计</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202.27</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85.75</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116.52</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208</w:t>
            </w:r>
            <w:permStart w:id="60" w:edGrp="everyone"/>
            <w:permEnd w:id="54"/>
            <w:permEnd w:id="55"/>
            <w:permEnd w:id="56"/>
            <w:permEnd w:id="57"/>
            <w:permEnd w:id="58"/>
            <w:permEnd w:id="59"/>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hint="eastAsia"/>
                <w:color w:val="000000"/>
                <w:kern w:val="0"/>
                <w:sz w:val="24"/>
              </w:rPr>
              <w:t>社会保障和就业支出</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20805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行政事业单位离退休</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2080505</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机关事业单位基本养老保险缴费支出</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医疗卫生与计划生育支出</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194.37</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116.52</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医疗卫生与计划生育管理事务</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85.56</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7.71</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2100101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行政运行</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2100199</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其他医疗卫生与计划生育管理事务支出</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7.71</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7.71</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21004</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公共卫生</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2100408</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基本公共卫生服务</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221</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住房保障支出</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lastRenderedPageBreak/>
              <w:t>22102</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hint="eastAsia"/>
              </w:rPr>
              <w:t xml:space="preserve"> </w:t>
            </w:r>
            <w:r>
              <w:rPr>
                <w:rFonts w:hint="eastAsia"/>
              </w:rPr>
              <w:t>住房改革支出</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43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2210203</w:t>
            </w:r>
          </w:p>
        </w:tc>
        <w:tc>
          <w:tcPr>
            <w:tcW w:w="3403"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left"/>
              <w:textAlignment w:val="center"/>
              <w:rPr>
                <w:rFonts w:ascii="仿宋_GB2312" w:eastAsia="仿宋_GB2312" w:hAnsi="宋体" w:cs="宋体"/>
                <w:kern w:val="0"/>
                <w:sz w:val="24"/>
              </w:rPr>
            </w:pPr>
            <w:r>
              <w:rPr>
                <w:rFonts w:ascii="宋体" w:hAnsi="宋体" w:cs="宋体"/>
                <w:color w:val="000000"/>
                <w:kern w:val="0"/>
                <w:sz w:val="24"/>
              </w:rPr>
              <w:t xml:space="preserve">  购房补贴</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477"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63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3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41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752"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bl>
    <w:permEnd w:id="60"/>
    <w:p w:rsidR="00442EF0" w:rsidRDefault="00674EC8">
      <w:pPr>
        <w:spacing w:line="288" w:lineRule="auto"/>
        <w:ind w:firstLine="420"/>
      </w:pPr>
      <w:r>
        <w:rPr>
          <w:rFonts w:ascii="仿宋_GB2312" w:eastAsia="仿宋_GB2312" w:hint="eastAsia"/>
          <w:sz w:val="28"/>
          <w:szCs w:val="28"/>
        </w:rPr>
        <w:t xml:space="preserve">注：本表反映部门本年度各项支出情况。 </w:t>
      </w:r>
      <w:bookmarkEnd w:id="12"/>
    </w:p>
    <w:p w:rsidR="00442EF0" w:rsidRDefault="00442EF0">
      <w:pPr>
        <w:widowControl/>
        <w:jc w:val="left"/>
        <w:rPr>
          <w:rFonts w:ascii="仿宋_GB2312" w:eastAsia="仿宋_GB2312"/>
          <w:sz w:val="28"/>
          <w:szCs w:val="28"/>
        </w:rPr>
        <w:sectPr w:rsidR="00442EF0">
          <w:pgSz w:w="16838" w:h="11906" w:orient="landscape"/>
          <w:pgMar w:top="1531" w:right="1440" w:bottom="1531" w:left="1440" w:header="851" w:footer="992" w:gutter="0"/>
          <w:cols w:space="720"/>
          <w:docGrid w:type="lines" w:linePitch="312"/>
        </w:sectPr>
      </w:pPr>
    </w:p>
    <w:p w:rsidR="00442EF0" w:rsidRDefault="00442EF0">
      <w:pPr>
        <w:spacing w:line="288" w:lineRule="auto"/>
      </w:pPr>
      <w:bookmarkStart w:id="14" w:name="PO_part2Table4"/>
    </w:p>
    <w:tbl>
      <w:tblPr>
        <w:tblW w:w="0" w:type="auto"/>
        <w:tblLayout w:type="fixed"/>
        <w:tblLook w:val="0000"/>
      </w:tblPr>
      <w:tblGrid>
        <w:gridCol w:w="2992"/>
        <w:gridCol w:w="632"/>
        <w:gridCol w:w="1830"/>
        <w:gridCol w:w="3177"/>
        <w:gridCol w:w="678"/>
        <w:gridCol w:w="252"/>
        <w:gridCol w:w="1353"/>
        <w:gridCol w:w="1590"/>
        <w:gridCol w:w="1670"/>
      </w:tblGrid>
      <w:tr w:rsidR="00442EF0">
        <w:trPr>
          <w:trHeight w:val="147"/>
          <w:tblHeader/>
        </w:trPr>
        <w:tc>
          <w:tcPr>
            <w:tcW w:w="14174" w:type="dxa"/>
            <w:gridSpan w:val="9"/>
            <w:shd w:val="clear" w:color="auto" w:fill="FFFFFF"/>
            <w:vAlign w:val="center"/>
          </w:tcPr>
          <w:p w:rsidR="00442EF0" w:rsidRDefault="00674EC8">
            <w:pPr>
              <w:widowControl/>
              <w:jc w:val="center"/>
              <w:rPr>
                <w:rFonts w:ascii="宋体" w:hAnsi="宋体" w:cs="宋体"/>
                <w:kern w:val="0"/>
                <w:sz w:val="24"/>
              </w:rPr>
            </w:pPr>
            <w:r>
              <w:rPr>
                <w:rFonts w:ascii="华文中宋" w:eastAsia="华文中宋" w:hAnsi="华文中宋" w:cs="宋体" w:hint="eastAsia"/>
                <w:kern w:val="0"/>
                <w:sz w:val="32"/>
                <w:szCs w:val="32"/>
              </w:rPr>
              <w:t>财政拨款收入支出决算总表</w:t>
            </w:r>
          </w:p>
        </w:tc>
      </w:tr>
      <w:tr w:rsidR="00442EF0">
        <w:trPr>
          <w:trHeight w:val="147"/>
          <w:tblHeader/>
        </w:trPr>
        <w:tc>
          <w:tcPr>
            <w:tcW w:w="14174" w:type="dxa"/>
            <w:gridSpan w:val="9"/>
            <w:shd w:val="clear" w:color="auto" w:fill="FFFFFF"/>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公开04表</w:t>
            </w:r>
          </w:p>
        </w:tc>
      </w:tr>
      <w:tr w:rsidR="00442EF0">
        <w:trPr>
          <w:trHeight w:val="153"/>
          <w:tblHeader/>
        </w:trPr>
        <w:tc>
          <w:tcPr>
            <w:tcW w:w="9561" w:type="dxa"/>
            <w:gridSpan w:val="6"/>
            <w:tcBorders>
              <w:bottom w:val="single" w:sz="4" w:space="0" w:color="auto"/>
            </w:tcBorders>
            <w:shd w:val="clear" w:color="auto" w:fill="FFFFFF"/>
            <w:vAlign w:val="center"/>
          </w:tcPr>
          <w:p w:rsidR="00442EF0" w:rsidRDefault="00674EC8">
            <w:pPr>
              <w:widowControl/>
              <w:jc w:val="left"/>
              <w:rPr>
                <w:rFonts w:ascii="宋体" w:hAnsi="宋体" w:cs="宋体"/>
                <w:kern w:val="0"/>
                <w:sz w:val="24"/>
              </w:rPr>
            </w:pPr>
            <w:r>
              <w:rPr>
                <w:rFonts w:ascii="宋体" w:hAnsi="宋体" w:cs="宋体" w:hint="eastAsia"/>
                <w:kern w:val="0"/>
                <w:sz w:val="20"/>
                <w:szCs w:val="20"/>
              </w:rPr>
              <w:t>部门：</w:t>
            </w:r>
            <w:bookmarkStart w:id="15" w:name="PO_part2Table4DivName1"/>
            <w:r>
              <w:rPr>
                <w:rFonts w:ascii="宋体" w:hAnsi="宋体" w:cs="宋体" w:hint="eastAsia"/>
                <w:kern w:val="0"/>
                <w:sz w:val="20"/>
                <w:szCs w:val="20"/>
              </w:rPr>
              <w:t xml:space="preserve"> </w:t>
            </w:r>
            <w:permStart w:id="61" w:edGrp="everyone"/>
            <w:r w:rsidR="00984C48">
              <w:rPr>
                <w:rFonts w:ascii="宋体" w:hAnsi="宋体" w:cs="宋体" w:hint="eastAsia"/>
                <w:kern w:val="0"/>
                <w:sz w:val="20"/>
                <w:szCs w:val="20"/>
              </w:rPr>
              <w:t>中山市健康教育所</w:t>
            </w:r>
            <w:permEnd w:id="61"/>
            <w:r>
              <w:rPr>
                <w:rFonts w:ascii="宋体" w:hAnsi="宋体" w:cs="宋体"/>
                <w:kern w:val="0"/>
                <w:sz w:val="20"/>
                <w:szCs w:val="20"/>
              </w:rPr>
              <w:t xml:space="preserve"> </w:t>
            </w:r>
            <w:bookmarkEnd w:id="15"/>
          </w:p>
        </w:tc>
        <w:tc>
          <w:tcPr>
            <w:tcW w:w="4613" w:type="dxa"/>
            <w:gridSpan w:val="3"/>
            <w:tcBorders>
              <w:bottom w:val="single" w:sz="4" w:space="0" w:color="auto"/>
            </w:tcBorders>
            <w:shd w:val="clear" w:color="auto" w:fill="FFFFFF"/>
            <w:vAlign w:val="center"/>
          </w:tcPr>
          <w:p w:rsidR="00442EF0" w:rsidRDefault="00674EC8">
            <w:pPr>
              <w:widowControl/>
              <w:jc w:val="right"/>
              <w:rPr>
                <w:rFonts w:ascii="宋体" w:hAnsi="宋体" w:cs="宋体"/>
                <w:kern w:val="0"/>
                <w:sz w:val="24"/>
              </w:rPr>
            </w:pPr>
            <w:r>
              <w:rPr>
                <w:rFonts w:ascii="宋体" w:hAnsi="宋体" w:cs="宋体" w:hint="eastAsia"/>
                <w:kern w:val="0"/>
                <w:sz w:val="20"/>
                <w:szCs w:val="20"/>
              </w:rPr>
              <w:t>单位：万元</w:t>
            </w:r>
          </w:p>
        </w:tc>
      </w:tr>
      <w:tr w:rsidR="00442EF0">
        <w:trPr>
          <w:trHeight w:val="402"/>
          <w:tblHeader/>
        </w:trPr>
        <w:tc>
          <w:tcPr>
            <w:tcW w:w="545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收入</w:t>
            </w:r>
          </w:p>
        </w:tc>
        <w:tc>
          <w:tcPr>
            <w:tcW w:w="872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支出</w:t>
            </w:r>
          </w:p>
        </w:tc>
      </w:tr>
      <w:tr w:rsidR="00442EF0">
        <w:trPr>
          <w:trHeight w:val="630"/>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项    目</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0"/>
                <w:szCs w:val="20"/>
              </w:rPr>
            </w:pPr>
            <w:r>
              <w:rPr>
                <w:rFonts w:ascii="宋体" w:hAnsi="宋体" w:cs="宋体" w:hint="eastAsia"/>
                <w:kern w:val="0"/>
                <w:sz w:val="20"/>
                <w:szCs w:val="20"/>
              </w:rPr>
              <w:t>行次</w:t>
            </w:r>
          </w:p>
        </w:tc>
        <w:tc>
          <w:tcPr>
            <w:tcW w:w="1830"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金额</w:t>
            </w:r>
          </w:p>
        </w:tc>
        <w:tc>
          <w:tcPr>
            <w:tcW w:w="3177"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项    目</w:t>
            </w:r>
          </w:p>
        </w:tc>
        <w:tc>
          <w:tcPr>
            <w:tcW w:w="678"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0"/>
                <w:szCs w:val="20"/>
              </w:rPr>
            </w:pPr>
            <w:r>
              <w:rPr>
                <w:rFonts w:ascii="宋体" w:hAnsi="宋体" w:cs="宋体" w:hint="eastAsia"/>
                <w:kern w:val="0"/>
                <w:sz w:val="20"/>
                <w:szCs w:val="20"/>
              </w:rPr>
              <w:t>行次</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合计</w:t>
            </w:r>
          </w:p>
        </w:tc>
        <w:tc>
          <w:tcPr>
            <w:tcW w:w="1590"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一般公共预算财政拨款</w:t>
            </w:r>
          </w:p>
        </w:tc>
        <w:tc>
          <w:tcPr>
            <w:tcW w:w="1670"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政府性基金预算财政拨款</w:t>
            </w:r>
          </w:p>
        </w:tc>
      </w:tr>
      <w:tr w:rsidR="00442EF0">
        <w:trPr>
          <w:trHeight w:val="402"/>
          <w:tblHeader/>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栏    次</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 xml:space="preserve">　</w:t>
            </w:r>
          </w:p>
        </w:tc>
        <w:tc>
          <w:tcPr>
            <w:tcW w:w="1830"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1</w:t>
            </w:r>
          </w:p>
        </w:tc>
        <w:tc>
          <w:tcPr>
            <w:tcW w:w="3177"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栏    次</w:t>
            </w:r>
          </w:p>
        </w:tc>
        <w:tc>
          <w:tcPr>
            <w:tcW w:w="678"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 xml:space="preserve">　</w:t>
            </w:r>
          </w:p>
        </w:tc>
        <w:tc>
          <w:tcPr>
            <w:tcW w:w="1605" w:type="dxa"/>
            <w:gridSpan w:val="2"/>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2</w:t>
            </w:r>
          </w:p>
        </w:tc>
        <w:tc>
          <w:tcPr>
            <w:tcW w:w="1590"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3</w:t>
            </w:r>
          </w:p>
        </w:tc>
        <w:tc>
          <w:tcPr>
            <w:tcW w:w="1670"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4"/>
              </w:rPr>
            </w:pPr>
            <w:r>
              <w:rPr>
                <w:rFonts w:ascii="宋体" w:hAnsi="宋体" w:cs="宋体" w:hint="eastAsia"/>
                <w:kern w:val="0"/>
                <w:sz w:val="24"/>
              </w:rPr>
              <w:t>4</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permStart w:id="62" w:edGrp="everyone" w:colFirst="2" w:colLast="2"/>
            <w:permStart w:id="63" w:edGrp="everyone" w:colFirst="5" w:colLast="5"/>
            <w:permStart w:id="64" w:edGrp="everyone" w:colFirst="6" w:colLast="6"/>
            <w:permStart w:id="65" w:edGrp="everyone" w:colFirst="7" w:colLast="7"/>
            <w:r>
              <w:rPr>
                <w:rFonts w:ascii="宋体" w:hAnsi="宋体" w:cs="宋体" w:hint="eastAsia"/>
                <w:kern w:val="0"/>
                <w:sz w:val="22"/>
                <w:szCs w:val="22"/>
              </w:rPr>
              <w:t>一、一般公共预算财政拨款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3177" w:type="dxa"/>
            <w:tcBorders>
              <w:top w:val="single" w:sz="4" w:space="0" w:color="auto"/>
              <w:left w:val="nil"/>
              <w:bottom w:val="single" w:sz="4" w:space="0" w:color="auto"/>
              <w:right w:val="single" w:sz="4" w:space="0" w:color="auto"/>
            </w:tcBorders>
            <w:shd w:val="clear" w:color="auto" w:fill="FFFFFF"/>
          </w:tcPr>
          <w:p w:rsidR="00442EF0" w:rsidRDefault="00674EC8">
            <w:r>
              <w:rPr>
                <w:rFonts w:hint="eastAsia"/>
              </w:rPr>
              <w:t>一、一般公共服务支出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29</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66" w:edGrp="everyone" w:colFirst="2" w:colLast="2"/>
            <w:permStart w:id="67" w:edGrp="everyone" w:colFirst="5" w:colLast="5"/>
            <w:permStart w:id="68" w:edGrp="everyone" w:colFirst="6" w:colLast="6"/>
            <w:permStart w:id="69" w:edGrp="everyone" w:colFirst="7" w:colLast="7"/>
            <w:permEnd w:id="62"/>
            <w:permEnd w:id="63"/>
            <w:permEnd w:id="64"/>
            <w:permEnd w:id="65"/>
            <w:r>
              <w:rPr>
                <w:rFonts w:ascii="宋体" w:hAnsi="宋体" w:cs="宋体" w:hint="eastAsia"/>
                <w:kern w:val="0"/>
                <w:sz w:val="22"/>
                <w:szCs w:val="22"/>
              </w:rPr>
              <w:t>二、政府性基金预算财政拨款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single" w:sz="4" w:space="0" w:color="auto"/>
            </w:tcBorders>
            <w:shd w:val="clear" w:color="auto" w:fill="FFFFFF"/>
          </w:tcPr>
          <w:p w:rsidR="00442EF0" w:rsidRDefault="00674EC8">
            <w:r>
              <w:rPr>
                <w:rFonts w:hint="eastAsia"/>
              </w:rPr>
              <w:t>二、外交支出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30</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70" w:edGrp="everyone" w:colFirst="5" w:colLast="5"/>
            <w:permStart w:id="71" w:edGrp="everyone" w:colFirst="6" w:colLast="6"/>
            <w:permStart w:id="72" w:edGrp="everyone" w:colFirst="7" w:colLast="7"/>
            <w:permEnd w:id="66"/>
            <w:permEnd w:id="67"/>
            <w:permEnd w:id="68"/>
            <w:permEnd w:id="69"/>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442EF0" w:rsidRDefault="00674EC8">
            <w:r>
              <w:rPr>
                <w:rFonts w:hint="eastAsia"/>
              </w:rPr>
              <w:t>三、国防支出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31</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73" w:edGrp="everyone" w:colFirst="5" w:colLast="5"/>
            <w:permStart w:id="74" w:edGrp="everyone" w:colFirst="6" w:colLast="6"/>
            <w:permStart w:id="75" w:edGrp="everyone" w:colFirst="7" w:colLast="7"/>
            <w:permEnd w:id="70"/>
            <w:permEnd w:id="71"/>
            <w:permEnd w:id="72"/>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442EF0" w:rsidRDefault="00674EC8">
            <w:r>
              <w:rPr>
                <w:rFonts w:hint="eastAsia"/>
              </w:rPr>
              <w:t>四、公共安全支出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32</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76" w:edGrp="everyone" w:colFirst="5" w:colLast="5"/>
            <w:permStart w:id="77" w:edGrp="everyone" w:colFirst="6" w:colLast="6"/>
            <w:permStart w:id="78" w:edGrp="everyone" w:colFirst="7" w:colLast="7"/>
            <w:permEnd w:id="73"/>
            <w:permEnd w:id="74"/>
            <w:permEnd w:id="75"/>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442EF0" w:rsidRDefault="00674EC8">
            <w:r>
              <w:rPr>
                <w:rFonts w:hint="eastAsia"/>
              </w:rPr>
              <w:t>五、教育支出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33</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79" w:edGrp="everyone" w:colFirst="5" w:colLast="5"/>
            <w:permStart w:id="80" w:edGrp="everyone" w:colFirst="6" w:colLast="6"/>
            <w:permStart w:id="81" w:edGrp="everyone" w:colFirst="7" w:colLast="7"/>
            <w:permEnd w:id="76"/>
            <w:permEnd w:id="77"/>
            <w:permEnd w:id="78"/>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FFFFFF"/>
          </w:tcPr>
          <w:p w:rsidR="00442EF0" w:rsidRDefault="00674EC8">
            <w:r>
              <w:rPr>
                <w:rFonts w:hint="eastAsia"/>
              </w:rPr>
              <w:t>六、科学技术支出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34</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left"/>
              <w:rPr>
                <w:rFonts w:ascii="宋体" w:hAnsi="宋体" w:cs="宋体"/>
                <w:kern w:val="0"/>
                <w:sz w:val="22"/>
                <w:szCs w:val="22"/>
              </w:rPr>
            </w:pPr>
            <w:permStart w:id="82" w:edGrp="everyone" w:colFirst="5" w:colLast="5"/>
            <w:permStart w:id="83" w:edGrp="everyone" w:colFirst="6" w:colLast="6"/>
            <w:permStart w:id="84" w:edGrp="everyone" w:colFirst="7" w:colLast="7"/>
            <w:permEnd w:id="79"/>
            <w:permEnd w:id="80"/>
            <w:permEnd w:id="81"/>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single" w:sz="4" w:space="0" w:color="auto"/>
            </w:tcBorders>
            <w:shd w:val="clear" w:color="auto" w:fill="auto"/>
          </w:tcPr>
          <w:p w:rsidR="00442EF0" w:rsidRDefault="00674EC8">
            <w:r>
              <w:rPr>
                <w:rFonts w:hint="eastAsia"/>
              </w:rPr>
              <w:t>七、文化体育与传媒支出</w:t>
            </w:r>
          </w:p>
        </w:tc>
        <w:tc>
          <w:tcPr>
            <w:tcW w:w="678"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35</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left"/>
              <w:rPr>
                <w:rFonts w:ascii="宋体" w:hAnsi="宋体" w:cs="宋体"/>
                <w:kern w:val="0"/>
                <w:sz w:val="22"/>
                <w:szCs w:val="22"/>
              </w:rPr>
            </w:pPr>
            <w:permStart w:id="85" w:edGrp="everyone" w:colFirst="5" w:colLast="5"/>
            <w:permStart w:id="86" w:edGrp="everyone" w:colFirst="6" w:colLast="6"/>
            <w:permStart w:id="87" w:edGrp="everyone" w:colFirst="7" w:colLast="7"/>
            <w:permEnd w:id="82"/>
            <w:permEnd w:id="83"/>
            <w:permEnd w:id="84"/>
            <w:r>
              <w:rPr>
                <w:rFonts w:ascii="宋体" w:hAnsi="宋体" w:cs="宋体" w:hint="eastAsia"/>
                <w:kern w:val="0"/>
                <w:sz w:val="22"/>
                <w:szCs w:val="22"/>
              </w:rPr>
              <w:t xml:space="preserve">　</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八、社会保障和就业支出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36</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88" w:edGrp="everyone" w:colFirst="5" w:colLast="5"/>
            <w:permStart w:id="89" w:edGrp="everyone" w:colFirst="6" w:colLast="6"/>
            <w:permStart w:id="90" w:edGrp="everyone" w:colFirst="7" w:colLast="7"/>
            <w:permEnd w:id="85"/>
            <w:permEnd w:id="86"/>
            <w:permEnd w:id="87"/>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九、医疗卫生与计划生育支出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37</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186.66</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186.66</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91" w:edGrp="everyone" w:colFirst="5" w:colLast="5"/>
            <w:permStart w:id="92" w:edGrp="everyone" w:colFirst="6" w:colLast="6"/>
            <w:permStart w:id="93" w:edGrp="everyone" w:colFirst="7" w:colLast="7"/>
            <w:permEnd w:id="88"/>
            <w:permEnd w:id="89"/>
            <w:permEnd w:id="90"/>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十、节能环保支出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38</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94" w:edGrp="everyone" w:colFirst="5" w:colLast="5"/>
            <w:permStart w:id="95" w:edGrp="everyone" w:colFirst="6" w:colLast="6"/>
            <w:permStart w:id="96" w:edGrp="everyone" w:colFirst="7" w:colLast="7"/>
            <w:permEnd w:id="91"/>
            <w:permEnd w:id="92"/>
            <w:permEnd w:id="93"/>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十一、城乡社区支出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39</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97" w:edGrp="everyone" w:colFirst="5" w:colLast="5"/>
            <w:permStart w:id="98" w:edGrp="everyone" w:colFirst="6" w:colLast="6"/>
            <w:permStart w:id="99" w:edGrp="everyone" w:colFirst="7" w:colLast="7"/>
            <w:permEnd w:id="94"/>
            <w:permEnd w:id="95"/>
            <w:permEnd w:id="96"/>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十二、农林水支出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40</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00" w:edGrp="everyone" w:colFirst="5" w:colLast="5"/>
            <w:permStart w:id="101" w:edGrp="everyone" w:colFirst="6" w:colLast="6"/>
            <w:permStart w:id="102" w:edGrp="everyone" w:colFirst="7" w:colLast="7"/>
            <w:permEnd w:id="97"/>
            <w:permEnd w:id="98"/>
            <w:permEnd w:id="99"/>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十三、交通运输支出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41</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03" w:edGrp="everyone" w:colFirst="5" w:colLast="5"/>
            <w:permStart w:id="104" w:edGrp="everyone" w:colFirst="6" w:colLast="6"/>
            <w:permStart w:id="105" w:edGrp="everyone" w:colFirst="7" w:colLast="7"/>
            <w:permEnd w:id="100"/>
            <w:permEnd w:id="101"/>
            <w:permEnd w:id="102"/>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4</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十四、资源勘探信息等支出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42</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06" w:edGrp="everyone" w:colFirst="5" w:colLast="5"/>
            <w:permStart w:id="107" w:edGrp="everyone" w:colFirst="6" w:colLast="6"/>
            <w:permStart w:id="108" w:edGrp="everyone" w:colFirst="7" w:colLast="7"/>
            <w:permEnd w:id="103"/>
            <w:permEnd w:id="104"/>
            <w:permEnd w:id="105"/>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5</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十五、商业服务业等支出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43</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09" w:edGrp="everyone" w:colFirst="5" w:colLast="5"/>
            <w:permStart w:id="110" w:edGrp="everyone" w:colFirst="6" w:colLast="6"/>
            <w:permStart w:id="111" w:edGrp="everyone" w:colFirst="7" w:colLast="7"/>
            <w:permEnd w:id="106"/>
            <w:permEnd w:id="107"/>
            <w:permEnd w:id="108"/>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6</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十六、金融支出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44</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12" w:edGrp="everyone" w:colFirst="5" w:colLast="5"/>
            <w:permStart w:id="113" w:edGrp="everyone" w:colFirst="6" w:colLast="6"/>
            <w:permStart w:id="114" w:edGrp="everyone" w:colFirst="7" w:colLast="7"/>
            <w:permEnd w:id="109"/>
            <w:permEnd w:id="110"/>
            <w:permEnd w:id="111"/>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7</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十七、援助其他地区支出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45</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15" w:edGrp="everyone" w:colFirst="5" w:colLast="5"/>
            <w:permStart w:id="116" w:edGrp="everyone" w:colFirst="6" w:colLast="6"/>
            <w:permStart w:id="117" w:edGrp="everyone" w:colFirst="7" w:colLast="7"/>
            <w:permEnd w:id="112"/>
            <w:permEnd w:id="113"/>
            <w:permEnd w:id="114"/>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十八、国土海洋气象等支出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46</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18" w:edGrp="everyone" w:colFirst="5" w:colLast="5"/>
            <w:permStart w:id="119" w:edGrp="everyone" w:colFirst="6" w:colLast="6"/>
            <w:permStart w:id="120" w:edGrp="everyone" w:colFirst="7" w:colLast="7"/>
            <w:permEnd w:id="115"/>
            <w:permEnd w:id="116"/>
            <w:permEnd w:id="117"/>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r>
              <w:rPr>
                <w:rFonts w:ascii="宋体" w:hAnsi="宋体" w:cs="宋体"/>
                <w:kern w:val="0"/>
                <w:sz w:val="22"/>
                <w:szCs w:val="22"/>
              </w:rPr>
              <w:t>9</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十九、住房保障支出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47</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21" w:edGrp="everyone" w:colFirst="5" w:colLast="5"/>
            <w:permStart w:id="122" w:edGrp="everyone" w:colFirst="6" w:colLast="6"/>
            <w:permStart w:id="123" w:edGrp="everyone" w:colFirst="7" w:colLast="7"/>
            <w:permEnd w:id="118"/>
            <w:permEnd w:id="119"/>
            <w:permEnd w:id="120"/>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二十、粮油物资储备支出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48</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24" w:edGrp="everyone" w:colFirst="5" w:colLast="5"/>
            <w:permStart w:id="125" w:edGrp="everyone" w:colFirst="6" w:colLast="6"/>
            <w:permStart w:id="126" w:edGrp="everyone" w:colFirst="7" w:colLast="7"/>
            <w:permEnd w:id="121"/>
            <w:permEnd w:id="122"/>
            <w:permEnd w:id="123"/>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1</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二十一、其他支出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49</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27" w:edGrp="everyone" w:colFirst="5" w:colLast="5"/>
            <w:permStart w:id="128" w:edGrp="everyone" w:colFirst="6" w:colLast="6"/>
            <w:permStart w:id="129" w:edGrp="everyone" w:colFirst="7" w:colLast="7"/>
            <w:permEnd w:id="124"/>
            <w:permEnd w:id="125"/>
            <w:permEnd w:id="126"/>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2</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二十二、债务还本支出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50</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442EF0">
            <w:pPr>
              <w:widowControl/>
              <w:jc w:val="left"/>
              <w:rPr>
                <w:rFonts w:ascii="宋体" w:hAnsi="宋体" w:cs="宋体"/>
                <w:kern w:val="0"/>
                <w:sz w:val="22"/>
                <w:szCs w:val="22"/>
              </w:rPr>
            </w:pPr>
            <w:permStart w:id="130" w:edGrp="everyone" w:colFirst="5" w:colLast="5"/>
            <w:permStart w:id="131" w:edGrp="everyone" w:colFirst="6" w:colLast="6"/>
            <w:permStart w:id="132" w:edGrp="everyone" w:colFirst="7" w:colLast="7"/>
            <w:permEnd w:id="127"/>
            <w:permEnd w:id="128"/>
            <w:permEnd w:id="129"/>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3</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3177" w:type="dxa"/>
            <w:tcBorders>
              <w:top w:val="single" w:sz="4" w:space="0" w:color="auto"/>
              <w:left w:val="nil"/>
              <w:bottom w:val="single" w:sz="4" w:space="0" w:color="auto"/>
              <w:right w:val="nil"/>
            </w:tcBorders>
            <w:shd w:val="clear" w:color="auto" w:fill="auto"/>
          </w:tcPr>
          <w:p w:rsidR="00442EF0" w:rsidRDefault="00674EC8">
            <w:r>
              <w:rPr>
                <w:rFonts w:hint="eastAsia"/>
              </w:rPr>
              <w:t>二十三、债务付息支出</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51</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center"/>
              <w:rPr>
                <w:rFonts w:ascii="宋体" w:hAnsi="宋体" w:cs="宋体"/>
                <w:b/>
                <w:bCs/>
                <w:kern w:val="0"/>
                <w:sz w:val="22"/>
                <w:szCs w:val="22"/>
              </w:rPr>
            </w:pPr>
            <w:permStart w:id="133" w:edGrp="everyone" w:colFirst="2" w:colLast="2"/>
            <w:permStart w:id="134" w:edGrp="everyone" w:colFirst="5" w:colLast="5"/>
            <w:permStart w:id="135" w:edGrp="everyone" w:colFirst="6" w:colLast="6"/>
            <w:permStart w:id="136" w:edGrp="everyone" w:colFirst="7" w:colLast="7"/>
            <w:permEnd w:id="130"/>
            <w:permEnd w:id="131"/>
            <w:permEnd w:id="132"/>
            <w:r>
              <w:rPr>
                <w:rFonts w:ascii="宋体" w:hAnsi="宋体" w:cs="宋体" w:hint="eastAsia"/>
                <w:b/>
                <w:bCs/>
                <w:kern w:val="0"/>
                <w:sz w:val="22"/>
                <w:szCs w:val="22"/>
              </w:rPr>
              <w:t>本年收入合计</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24</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3177" w:type="dxa"/>
            <w:tcBorders>
              <w:top w:val="single" w:sz="4" w:space="0" w:color="auto"/>
              <w:left w:val="nil"/>
              <w:bottom w:val="single" w:sz="4" w:space="0" w:color="auto"/>
              <w:right w:val="nil"/>
            </w:tcBorders>
            <w:shd w:val="clear" w:color="auto" w:fill="auto"/>
            <w:vAlign w:val="center"/>
          </w:tcPr>
          <w:p w:rsidR="00442EF0" w:rsidRDefault="00674EC8">
            <w:pPr>
              <w:widowControl/>
              <w:jc w:val="center"/>
              <w:rPr>
                <w:rFonts w:ascii="宋体" w:hAnsi="宋体" w:cs="宋体"/>
                <w:b/>
                <w:bCs/>
                <w:kern w:val="0"/>
                <w:sz w:val="22"/>
                <w:szCs w:val="22"/>
              </w:rPr>
            </w:pPr>
            <w:r>
              <w:rPr>
                <w:rFonts w:ascii="宋体" w:hAnsi="宋体" w:cs="宋体" w:hint="eastAsia"/>
                <w:b/>
                <w:bCs/>
                <w:kern w:val="0"/>
                <w:sz w:val="22"/>
                <w:szCs w:val="22"/>
              </w:rPr>
              <w:t>本年支出合计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52</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center"/>
              <w:rPr>
                <w:rFonts w:ascii="宋体" w:hAnsi="宋体" w:cs="宋体"/>
                <w:kern w:val="0"/>
                <w:sz w:val="22"/>
                <w:szCs w:val="22"/>
              </w:rPr>
            </w:pPr>
            <w:permStart w:id="137" w:edGrp="everyone" w:colFirst="2" w:colLast="2"/>
            <w:permStart w:id="138" w:edGrp="everyone" w:colFirst="5" w:colLast="5"/>
            <w:permStart w:id="139" w:edGrp="everyone" w:colFirst="6" w:colLast="6"/>
            <w:permStart w:id="140" w:edGrp="everyone" w:colFirst="7" w:colLast="7"/>
            <w:permEnd w:id="133"/>
            <w:permEnd w:id="134"/>
            <w:permEnd w:id="135"/>
            <w:permEnd w:id="136"/>
            <w:r>
              <w:rPr>
                <w:rFonts w:ascii="宋体" w:hAnsi="宋体" w:cs="宋体" w:hint="eastAsia"/>
                <w:kern w:val="0"/>
                <w:sz w:val="22"/>
                <w:szCs w:val="22"/>
              </w:rPr>
              <w:t>年初财政拨款结转和结余</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25</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年末结转和结余</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53</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0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442EF0" w:rsidRDefault="00674EC8">
            <w:pPr>
              <w:widowControl/>
              <w:jc w:val="center"/>
              <w:rPr>
                <w:rFonts w:ascii="宋体" w:hAnsi="宋体" w:cs="宋体"/>
                <w:kern w:val="0"/>
                <w:sz w:val="22"/>
                <w:szCs w:val="22"/>
              </w:rPr>
            </w:pPr>
            <w:permStart w:id="141" w:edGrp="everyone" w:colFirst="2" w:colLast="2"/>
            <w:permEnd w:id="137"/>
            <w:permEnd w:id="138"/>
            <w:permEnd w:id="139"/>
            <w:permEnd w:id="140"/>
            <w:r>
              <w:rPr>
                <w:rFonts w:ascii="宋体" w:hAnsi="宋体" w:cs="宋体" w:hint="eastAsia"/>
                <w:kern w:val="0"/>
                <w:sz w:val="22"/>
                <w:szCs w:val="22"/>
              </w:rPr>
              <w:t xml:space="preserve">      一般公共预算财政拨款</w:t>
            </w:r>
          </w:p>
        </w:tc>
        <w:tc>
          <w:tcPr>
            <w:tcW w:w="632" w:type="dxa"/>
            <w:tcBorders>
              <w:top w:val="single" w:sz="4" w:space="0" w:color="auto"/>
              <w:left w:val="nil"/>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26</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54</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442EF0">
            <w:pPr>
              <w:widowControl/>
              <w:jc w:val="right"/>
              <w:rPr>
                <w:rFonts w:ascii="宋体" w:hAnsi="宋体" w:cs="宋体"/>
                <w:kern w:val="0"/>
                <w:sz w:val="24"/>
              </w:rPr>
            </w:pP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442EF0">
            <w:pPr>
              <w:widowControl/>
              <w:jc w:val="right"/>
              <w:rPr>
                <w:rFonts w:ascii="宋体" w:hAnsi="宋体" w:cs="宋体"/>
                <w:kern w:val="0"/>
                <w:sz w:val="24"/>
              </w:rPr>
            </w:pPr>
          </w:p>
        </w:tc>
        <w:tc>
          <w:tcPr>
            <w:tcW w:w="1670" w:type="dxa"/>
            <w:tcBorders>
              <w:top w:val="single" w:sz="4" w:space="0" w:color="auto"/>
              <w:left w:val="nil"/>
              <w:bottom w:val="single" w:sz="4" w:space="0" w:color="auto"/>
              <w:right w:val="single" w:sz="4" w:space="0" w:color="auto"/>
            </w:tcBorders>
            <w:vAlign w:val="center"/>
          </w:tcPr>
          <w:p w:rsidR="00442EF0" w:rsidRDefault="00442EF0">
            <w:pPr>
              <w:widowControl/>
              <w:jc w:val="right"/>
              <w:rPr>
                <w:rFonts w:ascii="宋体" w:hAnsi="宋体" w:cs="宋体"/>
                <w:kern w:val="0"/>
                <w:sz w:val="24"/>
              </w:rPr>
            </w:pPr>
          </w:p>
        </w:tc>
      </w:tr>
      <w:tr w:rsidR="00442EF0">
        <w:trPr>
          <w:cantSplit/>
          <w:trHeight w:val="403"/>
        </w:trPr>
        <w:tc>
          <w:tcPr>
            <w:tcW w:w="2992" w:type="dxa"/>
            <w:tcBorders>
              <w:top w:val="single" w:sz="4" w:space="0" w:color="auto"/>
              <w:left w:val="single" w:sz="4" w:space="0" w:color="auto"/>
              <w:bottom w:val="single" w:sz="4" w:space="0" w:color="auto"/>
              <w:right w:val="nil"/>
            </w:tcBorders>
            <w:shd w:val="clear" w:color="auto" w:fill="auto"/>
            <w:vAlign w:val="center"/>
          </w:tcPr>
          <w:p w:rsidR="00442EF0" w:rsidRDefault="00674EC8">
            <w:pPr>
              <w:widowControl/>
              <w:jc w:val="center"/>
              <w:rPr>
                <w:rFonts w:ascii="宋体" w:hAnsi="宋体" w:cs="宋体"/>
                <w:kern w:val="0"/>
                <w:sz w:val="22"/>
                <w:szCs w:val="22"/>
              </w:rPr>
            </w:pPr>
            <w:permStart w:id="142" w:edGrp="everyone" w:colFirst="2" w:colLast="2"/>
            <w:permEnd w:id="141"/>
            <w:r>
              <w:rPr>
                <w:rFonts w:ascii="宋体" w:hAnsi="宋体" w:cs="宋体" w:hint="eastAsia"/>
                <w:kern w:val="0"/>
                <w:sz w:val="22"/>
                <w:szCs w:val="22"/>
              </w:rPr>
              <w:lastRenderedPageBreak/>
              <w:t xml:space="preserve">        政府性基金预算财政拨款</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27</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3177" w:type="dxa"/>
            <w:tcBorders>
              <w:top w:val="single" w:sz="4" w:space="0" w:color="auto"/>
              <w:left w:val="nil"/>
              <w:bottom w:val="single" w:sz="4" w:space="0" w:color="auto"/>
              <w:right w:val="nil"/>
            </w:tcBorders>
            <w:shd w:val="clear" w:color="auto" w:fill="auto"/>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55</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442EF0">
            <w:pPr>
              <w:widowControl/>
              <w:jc w:val="right"/>
              <w:rPr>
                <w:rFonts w:ascii="宋体" w:hAnsi="宋体" w:cs="宋体"/>
                <w:kern w:val="0"/>
                <w:sz w:val="24"/>
              </w:rPr>
            </w:pP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442EF0">
            <w:pPr>
              <w:widowControl/>
              <w:jc w:val="right"/>
              <w:rPr>
                <w:rFonts w:ascii="宋体" w:hAnsi="宋体" w:cs="宋体"/>
                <w:kern w:val="0"/>
                <w:sz w:val="24"/>
              </w:rPr>
            </w:pPr>
          </w:p>
        </w:tc>
        <w:tc>
          <w:tcPr>
            <w:tcW w:w="1670" w:type="dxa"/>
            <w:tcBorders>
              <w:top w:val="single" w:sz="4" w:space="0" w:color="auto"/>
              <w:left w:val="nil"/>
              <w:bottom w:val="single" w:sz="4" w:space="0" w:color="auto"/>
              <w:right w:val="single" w:sz="4" w:space="0" w:color="auto"/>
            </w:tcBorders>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r>
      <w:tr w:rsidR="00442EF0">
        <w:trPr>
          <w:cantSplit/>
          <w:trHeight w:val="402"/>
        </w:trPr>
        <w:tc>
          <w:tcPr>
            <w:tcW w:w="2992" w:type="dxa"/>
            <w:tcBorders>
              <w:top w:val="single" w:sz="4" w:space="0" w:color="auto"/>
              <w:left w:val="single" w:sz="4" w:space="0" w:color="auto"/>
              <w:bottom w:val="single" w:sz="4" w:space="0" w:color="auto"/>
              <w:right w:val="nil"/>
            </w:tcBorders>
            <w:shd w:val="clear" w:color="auto" w:fill="FFFFFF"/>
            <w:vAlign w:val="center"/>
          </w:tcPr>
          <w:p w:rsidR="00442EF0" w:rsidRDefault="00674EC8">
            <w:pPr>
              <w:widowControl/>
              <w:jc w:val="center"/>
              <w:rPr>
                <w:rFonts w:ascii="宋体" w:hAnsi="宋体" w:cs="宋体"/>
                <w:b/>
                <w:bCs/>
                <w:kern w:val="0"/>
                <w:sz w:val="22"/>
                <w:szCs w:val="22"/>
              </w:rPr>
            </w:pPr>
            <w:permStart w:id="143" w:edGrp="everyone" w:colFirst="2" w:colLast="2"/>
            <w:permStart w:id="144" w:edGrp="everyone" w:colFirst="5" w:colLast="5"/>
            <w:permStart w:id="145" w:edGrp="everyone" w:colFirst="6" w:colLast="6"/>
            <w:permStart w:id="146" w:edGrp="everyone" w:colFirst="7" w:colLast="7"/>
            <w:permEnd w:id="142"/>
            <w:r>
              <w:rPr>
                <w:rFonts w:ascii="宋体" w:hAnsi="宋体" w:cs="宋体" w:hint="eastAsia"/>
                <w:b/>
                <w:bCs/>
                <w:kern w:val="0"/>
                <w:sz w:val="22"/>
                <w:szCs w:val="22"/>
              </w:rPr>
              <w:t>总计</w:t>
            </w:r>
          </w:p>
        </w:tc>
        <w:tc>
          <w:tcPr>
            <w:tcW w:w="632"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kern w:val="0"/>
                <w:sz w:val="22"/>
                <w:szCs w:val="22"/>
              </w:rPr>
              <w:t>2</w:t>
            </w:r>
            <w:r>
              <w:rPr>
                <w:rFonts w:ascii="宋体" w:hAnsi="宋体" w:cs="宋体" w:hint="eastAsia"/>
                <w:kern w:val="0"/>
                <w:sz w:val="22"/>
                <w:szCs w:val="22"/>
              </w:rPr>
              <w:t>8</w:t>
            </w:r>
          </w:p>
        </w:tc>
        <w:tc>
          <w:tcPr>
            <w:tcW w:w="1830" w:type="dxa"/>
            <w:tcBorders>
              <w:top w:val="single" w:sz="4" w:space="0" w:color="auto"/>
              <w:left w:val="nil"/>
              <w:bottom w:val="single" w:sz="4" w:space="0" w:color="auto"/>
              <w:right w:val="single" w:sz="4" w:space="0" w:color="auto"/>
            </w:tcBorders>
            <w:shd w:val="clear" w:color="auto" w:fill="auto"/>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3177" w:type="dxa"/>
            <w:tcBorders>
              <w:top w:val="single" w:sz="4" w:space="0" w:color="auto"/>
              <w:left w:val="nil"/>
              <w:bottom w:val="single" w:sz="4" w:space="0" w:color="auto"/>
              <w:right w:val="nil"/>
            </w:tcBorders>
            <w:shd w:val="clear" w:color="auto" w:fill="FFFFFF"/>
            <w:vAlign w:val="center"/>
          </w:tcPr>
          <w:p w:rsidR="00442EF0" w:rsidRDefault="00674EC8">
            <w:pPr>
              <w:widowControl/>
              <w:jc w:val="center"/>
              <w:rPr>
                <w:rFonts w:ascii="宋体" w:hAnsi="宋体" w:cs="宋体"/>
                <w:b/>
                <w:bCs/>
                <w:kern w:val="0"/>
                <w:sz w:val="22"/>
                <w:szCs w:val="22"/>
              </w:rPr>
            </w:pPr>
            <w:r>
              <w:rPr>
                <w:rFonts w:ascii="宋体" w:hAnsi="宋体" w:cs="宋体" w:hint="eastAsia"/>
                <w:b/>
                <w:bCs/>
                <w:kern w:val="0"/>
                <w:sz w:val="22"/>
                <w:szCs w:val="22"/>
              </w:rPr>
              <w:t>总计</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56</w:t>
            </w:r>
          </w:p>
        </w:tc>
        <w:tc>
          <w:tcPr>
            <w:tcW w:w="1605" w:type="dxa"/>
            <w:gridSpan w:val="2"/>
            <w:tcBorders>
              <w:top w:val="single" w:sz="4" w:space="0" w:color="auto"/>
              <w:left w:val="nil"/>
              <w:bottom w:val="single" w:sz="4" w:space="0" w:color="auto"/>
              <w:right w:val="nil"/>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1670" w:type="dxa"/>
            <w:tcBorders>
              <w:top w:val="single" w:sz="4" w:space="0" w:color="auto"/>
              <w:left w:val="nil"/>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bl>
    <w:permEnd w:id="143"/>
    <w:permEnd w:id="144"/>
    <w:permEnd w:id="145"/>
    <w:permEnd w:id="146"/>
    <w:p w:rsidR="00442EF0" w:rsidRDefault="00674EC8">
      <w:pPr>
        <w:spacing w:line="288" w:lineRule="auto"/>
        <w:ind w:firstLineChars="200" w:firstLine="560"/>
      </w:pPr>
      <w:r>
        <w:rPr>
          <w:rFonts w:ascii="仿宋_GB2312" w:eastAsia="仿宋_GB2312" w:hint="eastAsia"/>
          <w:sz w:val="28"/>
          <w:szCs w:val="28"/>
        </w:rPr>
        <w:t xml:space="preserve">注：本表反映部门本年度财政拨款的总收支和年末结转结余情况。 </w:t>
      </w:r>
      <w:bookmarkEnd w:id="14"/>
    </w:p>
    <w:p w:rsidR="00442EF0" w:rsidRDefault="00442EF0">
      <w:pPr>
        <w:widowControl/>
        <w:jc w:val="left"/>
        <w:rPr>
          <w:rFonts w:ascii="仿宋_GB2312" w:eastAsia="仿宋_GB2312"/>
          <w:sz w:val="28"/>
          <w:szCs w:val="28"/>
        </w:rPr>
        <w:sectPr w:rsidR="00442EF0">
          <w:pgSz w:w="16838" w:h="11906" w:orient="landscape"/>
          <w:pgMar w:top="1531" w:right="1440" w:bottom="1531" w:left="1440" w:header="851" w:footer="992" w:gutter="0"/>
          <w:cols w:space="720"/>
          <w:docGrid w:type="lines" w:linePitch="312"/>
        </w:sectPr>
      </w:pPr>
    </w:p>
    <w:p w:rsidR="00442EF0" w:rsidRDefault="00442EF0">
      <w:pPr>
        <w:spacing w:line="288" w:lineRule="auto"/>
      </w:pPr>
      <w:bookmarkStart w:id="16" w:name="PO_part2Table5"/>
    </w:p>
    <w:tbl>
      <w:tblPr>
        <w:tblW w:w="0" w:type="auto"/>
        <w:tblLayout w:type="fixed"/>
        <w:tblLook w:val="0000"/>
      </w:tblPr>
      <w:tblGrid>
        <w:gridCol w:w="1550"/>
        <w:gridCol w:w="3191"/>
        <w:gridCol w:w="3145"/>
        <w:gridCol w:w="3143"/>
        <w:gridCol w:w="3145"/>
      </w:tblGrid>
      <w:tr w:rsidR="00442EF0">
        <w:trPr>
          <w:trHeight w:val="600"/>
          <w:tblHeader/>
        </w:trPr>
        <w:tc>
          <w:tcPr>
            <w:tcW w:w="14174" w:type="dxa"/>
            <w:gridSpan w:val="5"/>
            <w:shd w:val="clear" w:color="auto" w:fill="FFFFFF"/>
            <w:vAlign w:val="center"/>
          </w:tcPr>
          <w:p w:rsidR="00442EF0" w:rsidRDefault="00674EC8">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一般公共预算财政拨款支出决算表</w:t>
            </w:r>
          </w:p>
        </w:tc>
      </w:tr>
      <w:tr w:rsidR="00442EF0">
        <w:trPr>
          <w:trHeight w:val="222"/>
          <w:tblHeader/>
        </w:trPr>
        <w:tc>
          <w:tcPr>
            <w:tcW w:w="14174" w:type="dxa"/>
            <w:gridSpan w:val="5"/>
            <w:shd w:val="clear" w:color="auto" w:fill="FFFFFF"/>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公开05表</w:t>
            </w:r>
          </w:p>
        </w:tc>
      </w:tr>
      <w:tr w:rsidR="00442EF0">
        <w:trPr>
          <w:trHeight w:val="300"/>
          <w:tblHeader/>
        </w:trPr>
        <w:tc>
          <w:tcPr>
            <w:tcW w:w="11029" w:type="dxa"/>
            <w:gridSpan w:val="4"/>
            <w:tcBorders>
              <w:bottom w:val="single" w:sz="4" w:space="0" w:color="auto"/>
            </w:tcBorders>
            <w:shd w:val="clear" w:color="auto" w:fill="FFFFFF"/>
            <w:vAlign w:val="center"/>
          </w:tcPr>
          <w:p w:rsidR="00442EF0" w:rsidRDefault="00674EC8">
            <w:pPr>
              <w:widowControl/>
              <w:jc w:val="left"/>
              <w:rPr>
                <w:rFonts w:ascii="宋体" w:hAnsi="宋体" w:cs="宋体"/>
                <w:kern w:val="0"/>
                <w:sz w:val="20"/>
                <w:szCs w:val="20"/>
              </w:rPr>
            </w:pPr>
            <w:r>
              <w:rPr>
                <w:rFonts w:ascii="宋体" w:hAnsi="宋体" w:cs="宋体" w:hint="eastAsia"/>
                <w:kern w:val="0"/>
                <w:sz w:val="20"/>
                <w:szCs w:val="20"/>
              </w:rPr>
              <w:t>部门：</w:t>
            </w:r>
            <w:bookmarkStart w:id="17" w:name="PO_part2Table5DivName1"/>
            <w:r>
              <w:rPr>
                <w:rFonts w:ascii="宋体" w:hAnsi="宋体" w:cs="宋体" w:hint="eastAsia"/>
                <w:kern w:val="0"/>
                <w:sz w:val="20"/>
                <w:szCs w:val="20"/>
              </w:rPr>
              <w:t xml:space="preserve"> </w:t>
            </w:r>
            <w:permStart w:id="147" w:edGrp="everyone"/>
            <w:r w:rsidR="00984C48">
              <w:rPr>
                <w:rFonts w:ascii="宋体" w:hAnsi="宋体" w:cs="宋体" w:hint="eastAsia"/>
                <w:kern w:val="0"/>
                <w:sz w:val="20"/>
                <w:szCs w:val="20"/>
              </w:rPr>
              <w:t>中山市健康教育所</w:t>
            </w:r>
            <w:permEnd w:id="147"/>
            <w:r>
              <w:rPr>
                <w:rFonts w:ascii="宋体" w:hAnsi="宋体" w:cs="宋体"/>
                <w:kern w:val="0"/>
                <w:sz w:val="20"/>
                <w:szCs w:val="20"/>
              </w:rPr>
              <w:t xml:space="preserve"> </w:t>
            </w:r>
            <w:bookmarkEnd w:id="17"/>
          </w:p>
        </w:tc>
        <w:tc>
          <w:tcPr>
            <w:tcW w:w="3145" w:type="dxa"/>
            <w:tcBorders>
              <w:bottom w:val="single" w:sz="4" w:space="0" w:color="auto"/>
            </w:tcBorders>
            <w:shd w:val="clear" w:color="auto" w:fill="FFFFFF"/>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单位：万元</w:t>
            </w:r>
          </w:p>
        </w:tc>
      </w:tr>
      <w:tr w:rsidR="00442EF0">
        <w:trPr>
          <w:trHeight w:val="489"/>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 xml:space="preserve">项 </w:t>
            </w:r>
            <w:r>
              <w:rPr>
                <w:rFonts w:ascii="宋体" w:hAnsi="宋体" w:cs="宋体" w:hint="eastAsia"/>
                <w:kern w:val="0"/>
                <w:sz w:val="22"/>
                <w:szCs w:val="22"/>
              </w:rPr>
              <w:t xml:space="preserve">   </w:t>
            </w:r>
            <w:r>
              <w:rPr>
                <w:rFonts w:ascii="宋体" w:hAnsi="宋体" w:cs="宋体" w:hint="eastAsia"/>
                <w:kern w:val="0"/>
                <w:sz w:val="24"/>
              </w:rPr>
              <w:t>目</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本年支出合计</w:t>
            </w:r>
          </w:p>
        </w:tc>
        <w:tc>
          <w:tcPr>
            <w:tcW w:w="3143" w:type="dxa"/>
            <w:vMerge w:val="restart"/>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 xml:space="preserve">基本支出  </w:t>
            </w:r>
          </w:p>
        </w:tc>
        <w:tc>
          <w:tcPr>
            <w:tcW w:w="3145" w:type="dxa"/>
            <w:vMerge w:val="restart"/>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项目支出</w:t>
            </w:r>
          </w:p>
        </w:tc>
      </w:tr>
      <w:tr w:rsidR="00442EF0">
        <w:trPr>
          <w:trHeight w:val="312"/>
          <w:tblHeader/>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功能分类</w:t>
            </w:r>
          </w:p>
          <w:p w:rsidR="00442EF0" w:rsidRDefault="00674EC8">
            <w:pPr>
              <w:widowControl/>
              <w:jc w:val="center"/>
              <w:rPr>
                <w:rFonts w:ascii="宋体" w:hAnsi="宋体" w:cs="宋体"/>
                <w:kern w:val="0"/>
                <w:sz w:val="24"/>
              </w:rPr>
            </w:pPr>
            <w:r>
              <w:rPr>
                <w:rFonts w:ascii="宋体" w:hAnsi="宋体" w:cs="宋体" w:hint="eastAsia"/>
                <w:kern w:val="0"/>
                <w:sz w:val="24"/>
              </w:rPr>
              <w:t>科目编码</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科目名称</w:t>
            </w:r>
          </w:p>
        </w:tc>
        <w:tc>
          <w:tcPr>
            <w:tcW w:w="3145"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c>
          <w:tcPr>
            <w:tcW w:w="3143"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c>
          <w:tcPr>
            <w:tcW w:w="3145" w:type="dxa"/>
            <w:vMerge/>
            <w:tcBorders>
              <w:top w:val="single" w:sz="4" w:space="0" w:color="auto"/>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4"/>
              </w:rPr>
            </w:pPr>
          </w:p>
        </w:tc>
      </w:tr>
      <w:tr w:rsidR="00442EF0">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栏次</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1</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2</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3</w:t>
            </w:r>
          </w:p>
        </w:tc>
      </w:tr>
      <w:tr w:rsidR="00442EF0">
        <w:trPr>
          <w:trHeight w:val="450"/>
          <w:tblHeader/>
        </w:trPr>
        <w:tc>
          <w:tcPr>
            <w:tcW w:w="4741" w:type="dxa"/>
            <w:gridSpan w:val="2"/>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permStart w:id="148" w:edGrp="everyone" w:colFirst="1" w:colLast="1"/>
            <w:permStart w:id="149" w:edGrp="everyone" w:colFirst="2" w:colLast="2"/>
            <w:permStart w:id="150" w:edGrp="everyone" w:colFirst="3" w:colLast="3"/>
            <w:r>
              <w:rPr>
                <w:rFonts w:ascii="宋体" w:hAnsi="宋体" w:cs="宋体" w:hint="eastAsia"/>
                <w:kern w:val="0"/>
                <w:sz w:val="24"/>
              </w:rPr>
              <w:t>合计</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194.56</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85.75</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208</w:t>
            </w:r>
            <w:permStart w:id="151" w:edGrp="everyone"/>
            <w:permEnd w:id="148"/>
            <w:permEnd w:id="149"/>
            <w:permEnd w:id="150"/>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hint="eastAsia"/>
                <w:kern w:val="0"/>
                <w:sz w:val="24"/>
              </w:rPr>
              <w:t>社会保障和就业支出</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20805</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hint="eastAsia"/>
              </w:rPr>
              <w:t xml:space="preserve"> </w:t>
            </w:r>
            <w:r>
              <w:rPr>
                <w:rFonts w:hint="eastAsia"/>
              </w:rPr>
              <w:t>行政事业单位离退休</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2080505</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hint="eastAsia"/>
              </w:rPr>
              <w:t xml:space="preserve">  </w:t>
            </w:r>
            <w:r>
              <w:rPr>
                <w:rFonts w:hint="eastAsia"/>
              </w:rPr>
              <w:t>机关事业单位基本养老保险缴费支出</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210</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hint="eastAsia"/>
              </w:rPr>
              <w:t>医疗卫生与计划生育支出</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186.66</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21001</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hint="eastAsia"/>
              </w:rPr>
              <w:t xml:space="preserve"> </w:t>
            </w:r>
            <w:r>
              <w:rPr>
                <w:rFonts w:hint="eastAsia"/>
              </w:rPr>
              <w:t>医疗卫生与计划生育管理事务</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2100101</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hint="eastAsia"/>
              </w:rPr>
              <w:t xml:space="preserve">  </w:t>
            </w:r>
            <w:r>
              <w:rPr>
                <w:rFonts w:hint="eastAsia"/>
              </w:rPr>
              <w:t>行政运行</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77.85</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21004</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hint="eastAsia"/>
              </w:rPr>
              <w:t xml:space="preserve"> </w:t>
            </w:r>
            <w:r>
              <w:rPr>
                <w:rFonts w:hint="eastAsia"/>
              </w:rPr>
              <w:t>公共卫生</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2100408</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hint="eastAsia"/>
              </w:rPr>
              <w:t xml:space="preserve">  </w:t>
            </w:r>
            <w:r>
              <w:rPr>
                <w:rFonts w:hint="eastAsia"/>
              </w:rPr>
              <w:t>基本公共卫生服务</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108.81</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221</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hint="eastAsia"/>
              </w:rPr>
              <w:t>住房保障支出</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22102</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t xml:space="preserve"> 住房改革支出</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448"/>
        </w:trPr>
        <w:tc>
          <w:tcPr>
            <w:tcW w:w="1550"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ascii="宋体" w:hAnsi="宋体" w:cs="宋体"/>
                <w:kern w:val="0"/>
                <w:sz w:val="24"/>
              </w:rPr>
              <w:lastRenderedPageBreak/>
              <w:t>2210203</w:t>
            </w:r>
          </w:p>
        </w:tc>
        <w:tc>
          <w:tcPr>
            <w:tcW w:w="3191"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left"/>
              <w:rPr>
                <w:rFonts w:ascii="宋体" w:hAnsi="宋体" w:cs="宋体"/>
                <w:kern w:val="0"/>
                <w:sz w:val="24"/>
              </w:rPr>
            </w:pPr>
            <w:r>
              <w:rPr>
                <w:rFonts w:hint="eastAsia"/>
              </w:rPr>
              <w:t xml:space="preserve">  </w:t>
            </w:r>
            <w:r>
              <w:rPr>
                <w:rFonts w:hint="eastAsia"/>
              </w:rPr>
              <w:t>购房补贴</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3143"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3145" w:type="dxa"/>
            <w:tcBorders>
              <w:top w:val="single" w:sz="4" w:space="0" w:color="auto"/>
              <w:left w:val="single" w:sz="4" w:space="0" w:color="auto"/>
              <w:bottom w:val="single" w:sz="4"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bl>
    <w:permEnd w:id="151"/>
    <w:p w:rsidR="00442EF0" w:rsidRDefault="00674EC8">
      <w:pPr>
        <w:spacing w:line="288" w:lineRule="auto"/>
        <w:ind w:firstLineChars="200" w:firstLine="560"/>
      </w:pPr>
      <w:r>
        <w:rPr>
          <w:rFonts w:ascii="仿宋_GB2312" w:eastAsia="仿宋_GB2312" w:hint="eastAsia"/>
          <w:sz w:val="28"/>
          <w:szCs w:val="28"/>
        </w:rPr>
        <w:t xml:space="preserve">注：本表反映部门本年度一般公共预算财政拨款实际支出情况。 </w:t>
      </w:r>
      <w:bookmarkEnd w:id="16"/>
    </w:p>
    <w:p w:rsidR="00442EF0" w:rsidRDefault="00442EF0">
      <w:pPr>
        <w:widowControl/>
        <w:jc w:val="left"/>
        <w:rPr>
          <w:rFonts w:ascii="仿宋_GB2312" w:eastAsia="仿宋_GB2312"/>
          <w:sz w:val="28"/>
          <w:szCs w:val="28"/>
        </w:rPr>
        <w:sectPr w:rsidR="00442EF0">
          <w:pgSz w:w="16838" w:h="11906" w:orient="landscape"/>
          <w:pgMar w:top="1531" w:right="1440" w:bottom="1531" w:left="1440" w:header="851" w:footer="992" w:gutter="0"/>
          <w:cols w:space="720"/>
          <w:docGrid w:type="lines" w:linePitch="312"/>
        </w:sectPr>
      </w:pPr>
    </w:p>
    <w:p w:rsidR="00442EF0" w:rsidRDefault="00442EF0">
      <w:pPr>
        <w:spacing w:line="288" w:lineRule="auto"/>
      </w:pPr>
      <w:bookmarkStart w:id="18" w:name="PO_part2Table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5"/>
        <w:gridCol w:w="3840"/>
        <w:gridCol w:w="2198"/>
        <w:gridCol w:w="1335"/>
        <w:gridCol w:w="1956"/>
        <w:gridCol w:w="1375"/>
        <w:gridCol w:w="2165"/>
      </w:tblGrid>
      <w:tr w:rsidR="00442EF0">
        <w:trPr>
          <w:trHeight w:val="90"/>
          <w:tblHeader/>
        </w:trPr>
        <w:tc>
          <w:tcPr>
            <w:tcW w:w="14174" w:type="dxa"/>
            <w:gridSpan w:val="7"/>
            <w:tcBorders>
              <w:top w:val="nil"/>
              <w:left w:val="nil"/>
              <w:bottom w:val="nil"/>
              <w:right w:val="nil"/>
            </w:tcBorders>
            <w:vAlign w:val="center"/>
          </w:tcPr>
          <w:p w:rsidR="00442EF0" w:rsidRDefault="00674EC8">
            <w:pPr>
              <w:widowControl/>
              <w:jc w:val="center"/>
              <w:rPr>
                <w:rFonts w:ascii="宋体" w:hAnsi="宋体" w:cs="宋体"/>
                <w:kern w:val="0"/>
                <w:sz w:val="24"/>
              </w:rPr>
            </w:pPr>
            <w:r>
              <w:rPr>
                <w:rFonts w:ascii="华文中宋" w:eastAsia="华文中宋" w:hAnsi="华文中宋" w:cs="宋体" w:hint="eastAsia"/>
                <w:kern w:val="0"/>
                <w:sz w:val="32"/>
                <w:szCs w:val="32"/>
              </w:rPr>
              <w:t>一般公共预算财政拨款基本支出决算表</w:t>
            </w:r>
          </w:p>
        </w:tc>
      </w:tr>
      <w:tr w:rsidR="00442EF0">
        <w:trPr>
          <w:trHeight w:val="90"/>
          <w:tblHeader/>
        </w:trPr>
        <w:tc>
          <w:tcPr>
            <w:tcW w:w="14174" w:type="dxa"/>
            <w:gridSpan w:val="7"/>
            <w:tcBorders>
              <w:top w:val="nil"/>
              <w:left w:val="nil"/>
              <w:bottom w:val="nil"/>
              <w:right w:val="nil"/>
            </w:tcBorders>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公开06表</w:t>
            </w:r>
          </w:p>
        </w:tc>
      </w:tr>
      <w:tr w:rsidR="00442EF0">
        <w:trPr>
          <w:trHeight w:val="90"/>
          <w:tblHeader/>
        </w:trPr>
        <w:tc>
          <w:tcPr>
            <w:tcW w:w="10634" w:type="dxa"/>
            <w:gridSpan w:val="5"/>
            <w:tcBorders>
              <w:top w:val="nil"/>
              <w:left w:val="nil"/>
              <w:bottom w:val="single" w:sz="4" w:space="0" w:color="auto"/>
              <w:right w:val="nil"/>
            </w:tcBorders>
            <w:vAlign w:val="center"/>
          </w:tcPr>
          <w:p w:rsidR="00442EF0" w:rsidRDefault="00674EC8">
            <w:pPr>
              <w:widowControl/>
              <w:jc w:val="left"/>
              <w:rPr>
                <w:rFonts w:ascii="宋体" w:hAnsi="宋体" w:cs="宋体"/>
                <w:kern w:val="0"/>
                <w:sz w:val="24"/>
              </w:rPr>
            </w:pPr>
            <w:r>
              <w:rPr>
                <w:rFonts w:ascii="宋体" w:hAnsi="宋体" w:cs="宋体" w:hint="eastAsia"/>
                <w:kern w:val="0"/>
                <w:sz w:val="20"/>
                <w:szCs w:val="20"/>
              </w:rPr>
              <w:t>部门：</w:t>
            </w:r>
            <w:bookmarkStart w:id="19" w:name="PO_part2Table6DivName1"/>
            <w:r>
              <w:rPr>
                <w:rFonts w:ascii="宋体" w:hAnsi="宋体" w:cs="宋体" w:hint="eastAsia"/>
                <w:kern w:val="0"/>
                <w:sz w:val="20"/>
                <w:szCs w:val="20"/>
              </w:rPr>
              <w:t xml:space="preserve"> </w:t>
            </w:r>
            <w:permStart w:id="152" w:edGrp="everyone"/>
            <w:r w:rsidR="00984C48">
              <w:rPr>
                <w:rFonts w:ascii="宋体" w:hAnsi="宋体" w:cs="宋体" w:hint="eastAsia"/>
                <w:kern w:val="0"/>
                <w:sz w:val="20"/>
                <w:szCs w:val="20"/>
              </w:rPr>
              <w:t>中山市健康教育所</w:t>
            </w:r>
            <w:permEnd w:id="152"/>
            <w:r>
              <w:rPr>
                <w:rFonts w:ascii="宋体" w:hAnsi="宋体" w:cs="宋体"/>
                <w:kern w:val="0"/>
                <w:sz w:val="20"/>
                <w:szCs w:val="20"/>
              </w:rPr>
              <w:t xml:space="preserve"> </w:t>
            </w:r>
            <w:bookmarkEnd w:id="19"/>
          </w:p>
        </w:tc>
        <w:tc>
          <w:tcPr>
            <w:tcW w:w="3540" w:type="dxa"/>
            <w:gridSpan w:val="2"/>
            <w:tcBorders>
              <w:top w:val="nil"/>
              <w:left w:val="nil"/>
              <w:bottom w:val="single" w:sz="4" w:space="0" w:color="auto"/>
              <w:right w:val="nil"/>
            </w:tcBorders>
            <w:vAlign w:val="center"/>
          </w:tcPr>
          <w:p w:rsidR="00442EF0" w:rsidRDefault="00674EC8">
            <w:pPr>
              <w:widowControl/>
              <w:jc w:val="right"/>
              <w:rPr>
                <w:rFonts w:ascii="宋体" w:hAnsi="宋体" w:cs="宋体"/>
                <w:kern w:val="0"/>
                <w:sz w:val="24"/>
              </w:rPr>
            </w:pPr>
            <w:r>
              <w:rPr>
                <w:rFonts w:ascii="宋体" w:hAnsi="宋体" w:cs="宋体" w:hint="eastAsia"/>
                <w:kern w:val="0"/>
                <w:sz w:val="20"/>
                <w:szCs w:val="20"/>
              </w:rPr>
              <w:t>单位：万元</w:t>
            </w:r>
          </w:p>
        </w:tc>
      </w:tr>
      <w:tr w:rsidR="00442EF0">
        <w:trPr>
          <w:trHeight w:val="90"/>
          <w:tblHeader/>
        </w:trPr>
        <w:tc>
          <w:tcPr>
            <w:tcW w:w="7343" w:type="dxa"/>
            <w:gridSpan w:val="3"/>
            <w:tcBorders>
              <w:top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人员经费</w:t>
            </w:r>
          </w:p>
        </w:tc>
        <w:tc>
          <w:tcPr>
            <w:tcW w:w="6831" w:type="dxa"/>
            <w:gridSpan w:val="4"/>
            <w:tcBorders>
              <w:top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公用经费</w:t>
            </w:r>
          </w:p>
        </w:tc>
      </w:tr>
      <w:tr w:rsidR="00442EF0">
        <w:trPr>
          <w:trHeight w:val="624"/>
          <w:tblHeader/>
        </w:trPr>
        <w:tc>
          <w:tcPr>
            <w:tcW w:w="1305" w:type="dxa"/>
            <w:vAlign w:val="center"/>
          </w:tcPr>
          <w:p w:rsidR="00442EF0" w:rsidRDefault="00674EC8">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840" w:type="dxa"/>
            <w:vAlign w:val="center"/>
          </w:tcPr>
          <w:p w:rsidR="00442EF0" w:rsidRDefault="00674EC8">
            <w:pPr>
              <w:widowControl/>
              <w:jc w:val="center"/>
              <w:rPr>
                <w:rFonts w:ascii="仿宋" w:eastAsia="仿宋" w:hAnsi="仿宋" w:cs="宋体"/>
                <w:kern w:val="0"/>
                <w:sz w:val="24"/>
              </w:rPr>
            </w:pPr>
            <w:r>
              <w:rPr>
                <w:rFonts w:ascii="宋体" w:hAnsi="宋体" w:cs="宋体" w:hint="eastAsia"/>
                <w:kern w:val="0"/>
                <w:sz w:val="24"/>
              </w:rPr>
              <w:t>科目名称</w:t>
            </w:r>
          </w:p>
        </w:tc>
        <w:tc>
          <w:tcPr>
            <w:tcW w:w="2198" w:type="dxa"/>
            <w:vAlign w:val="center"/>
          </w:tcPr>
          <w:p w:rsidR="00442EF0" w:rsidRDefault="00674EC8">
            <w:pPr>
              <w:widowControl/>
              <w:jc w:val="center"/>
              <w:rPr>
                <w:rFonts w:ascii="仿宋" w:eastAsia="仿宋" w:hAnsi="仿宋" w:cs="宋体"/>
                <w:kern w:val="0"/>
                <w:sz w:val="24"/>
              </w:rPr>
            </w:pPr>
            <w:r>
              <w:rPr>
                <w:rFonts w:ascii="宋体" w:hAnsi="宋体" w:cs="宋体" w:hint="eastAsia"/>
                <w:kern w:val="0"/>
                <w:sz w:val="24"/>
              </w:rPr>
              <w:t>金额</w:t>
            </w:r>
          </w:p>
        </w:tc>
        <w:tc>
          <w:tcPr>
            <w:tcW w:w="1335" w:type="dxa"/>
            <w:vAlign w:val="center"/>
          </w:tcPr>
          <w:p w:rsidR="00442EF0" w:rsidRDefault="00674EC8">
            <w:pPr>
              <w:widowControl/>
              <w:jc w:val="center"/>
              <w:rPr>
                <w:rFonts w:ascii="仿宋" w:eastAsia="仿宋" w:hAnsi="仿宋" w:cs="宋体"/>
                <w:kern w:val="0"/>
                <w:sz w:val="24"/>
              </w:rPr>
            </w:pPr>
            <w:r>
              <w:rPr>
                <w:rFonts w:ascii="宋体" w:hAnsi="宋体" w:cs="宋体" w:hint="eastAsia"/>
                <w:kern w:val="0"/>
                <w:sz w:val="24"/>
              </w:rPr>
              <w:t>经济分类</w:t>
            </w:r>
            <w:r>
              <w:rPr>
                <w:rFonts w:ascii="宋体" w:hAnsi="宋体" w:cs="宋体"/>
                <w:kern w:val="0"/>
                <w:sz w:val="24"/>
              </w:rPr>
              <w:br/>
            </w:r>
            <w:r>
              <w:rPr>
                <w:rFonts w:ascii="宋体" w:hAnsi="宋体" w:cs="宋体" w:hint="eastAsia"/>
                <w:kern w:val="0"/>
                <w:sz w:val="24"/>
              </w:rPr>
              <w:t>科目编码</w:t>
            </w:r>
          </w:p>
        </w:tc>
        <w:tc>
          <w:tcPr>
            <w:tcW w:w="3331" w:type="dxa"/>
            <w:gridSpan w:val="2"/>
            <w:vAlign w:val="center"/>
          </w:tcPr>
          <w:p w:rsidR="00442EF0" w:rsidRDefault="00674EC8">
            <w:pPr>
              <w:widowControl/>
              <w:jc w:val="center"/>
              <w:rPr>
                <w:rFonts w:ascii="仿宋" w:eastAsia="仿宋" w:hAnsi="仿宋" w:cs="宋体"/>
                <w:kern w:val="0"/>
                <w:sz w:val="24"/>
              </w:rPr>
            </w:pPr>
            <w:r>
              <w:rPr>
                <w:rFonts w:ascii="宋体" w:hAnsi="宋体" w:cs="宋体" w:hint="eastAsia"/>
                <w:kern w:val="0"/>
                <w:sz w:val="24"/>
              </w:rPr>
              <w:t>科目名称</w:t>
            </w:r>
          </w:p>
        </w:tc>
        <w:tc>
          <w:tcPr>
            <w:tcW w:w="2165" w:type="dxa"/>
            <w:vAlign w:val="center"/>
          </w:tcPr>
          <w:p w:rsidR="00442EF0" w:rsidRDefault="00674EC8">
            <w:pPr>
              <w:widowControl/>
              <w:jc w:val="center"/>
              <w:rPr>
                <w:rFonts w:ascii="仿宋" w:eastAsia="仿宋" w:hAnsi="仿宋" w:cs="宋体"/>
                <w:kern w:val="0"/>
                <w:sz w:val="24"/>
              </w:rPr>
            </w:pPr>
            <w:r>
              <w:rPr>
                <w:rFonts w:ascii="宋体" w:hAnsi="宋体" w:cs="宋体" w:hint="eastAsia"/>
                <w:kern w:val="0"/>
                <w:sz w:val="24"/>
              </w:rPr>
              <w:t>金额</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53" w:edGrp="everyone" w:colFirst="2" w:colLast="2"/>
            <w:permStart w:id="154" w:edGrp="everyone" w:colFirst="5" w:colLast="5"/>
            <w:r>
              <w:rPr>
                <w:rFonts w:ascii="宋体" w:hAnsi="宋体" w:cs="宋体"/>
                <w:kern w:val="0"/>
                <w:sz w:val="24"/>
              </w:rPr>
              <w:t>301</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工资福利支出</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57.06</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商品和服务支出</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5.35</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55" w:edGrp="everyone" w:colFirst="2" w:colLast="2"/>
            <w:permStart w:id="156" w:edGrp="everyone" w:colFirst="5" w:colLast="5"/>
            <w:permEnd w:id="153"/>
            <w:permEnd w:id="154"/>
            <w:r>
              <w:rPr>
                <w:rFonts w:ascii="宋体" w:hAnsi="宋体" w:cs="宋体"/>
                <w:kern w:val="0"/>
                <w:sz w:val="24"/>
              </w:rPr>
              <w:t>30101</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基本工资</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11.68</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30201</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办公费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57" w:edGrp="everyone" w:colFirst="2" w:colLast="2"/>
            <w:permStart w:id="158" w:edGrp="everyone" w:colFirst="5" w:colLast="5"/>
            <w:permEnd w:id="155"/>
            <w:permEnd w:id="156"/>
            <w:r>
              <w:rPr>
                <w:rFonts w:ascii="宋体" w:hAnsi="宋体" w:cs="宋体"/>
                <w:kern w:val="0"/>
                <w:sz w:val="24"/>
              </w:rPr>
              <w:t>30102</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津贴补贴</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25.21</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30202</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印刷费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59" w:edGrp="everyone" w:colFirst="2" w:colLast="2"/>
            <w:permStart w:id="160" w:edGrp="everyone" w:colFirst="5" w:colLast="5"/>
            <w:permEnd w:id="157"/>
            <w:permEnd w:id="158"/>
            <w:r>
              <w:rPr>
                <w:rFonts w:ascii="宋体" w:hAnsi="宋体" w:cs="宋体"/>
                <w:kern w:val="0"/>
                <w:sz w:val="24"/>
              </w:rPr>
              <w:t>30103</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奖金</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3.83</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30203</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咨询费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61" w:edGrp="everyone" w:colFirst="2" w:colLast="2"/>
            <w:permStart w:id="162" w:edGrp="everyone" w:colFirst="5" w:colLast="5"/>
            <w:permEnd w:id="159"/>
            <w:permEnd w:id="160"/>
            <w:r>
              <w:rPr>
                <w:rFonts w:ascii="宋体" w:hAnsi="宋体" w:cs="宋体"/>
                <w:kern w:val="0"/>
                <w:sz w:val="24"/>
              </w:rPr>
              <w:t>30104</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其他社会保障缴费</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2.05</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30204</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手续费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0.04</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63" w:edGrp="everyone" w:colFirst="2" w:colLast="2"/>
            <w:permStart w:id="164" w:edGrp="everyone" w:colFirst="5" w:colLast="5"/>
            <w:permEnd w:id="161"/>
            <w:permEnd w:id="162"/>
            <w:r>
              <w:rPr>
                <w:rFonts w:ascii="宋体" w:hAnsi="宋体" w:cs="宋体"/>
                <w:kern w:val="0"/>
                <w:sz w:val="24"/>
              </w:rPr>
              <w:t>30106</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伙食补助费</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30205</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水费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65" w:edGrp="everyone" w:colFirst="2" w:colLast="2"/>
            <w:permStart w:id="166" w:edGrp="everyone" w:colFirst="5" w:colLast="5"/>
            <w:permEnd w:id="163"/>
            <w:permEnd w:id="164"/>
            <w:r>
              <w:rPr>
                <w:rFonts w:ascii="宋体" w:hAnsi="宋体" w:cs="宋体"/>
                <w:kern w:val="0"/>
                <w:sz w:val="24"/>
              </w:rPr>
              <w:t>30107</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绩效工资</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4.50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30206</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电费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67" w:edGrp="everyone" w:colFirst="2" w:colLast="2"/>
            <w:permStart w:id="168" w:edGrp="everyone" w:colFirst="5" w:colLast="5"/>
            <w:permEnd w:id="165"/>
            <w:permEnd w:id="166"/>
            <w:r>
              <w:rPr>
                <w:rFonts w:ascii="宋体" w:hAnsi="宋体" w:cs="宋体"/>
                <w:kern w:val="0"/>
                <w:sz w:val="24"/>
              </w:rPr>
              <w:t>30108</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机关事业单位基本养老保险缴费</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6.04</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30207</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邮电费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69" w:edGrp="everyone" w:colFirst="2" w:colLast="2"/>
            <w:permStart w:id="170" w:edGrp="everyone" w:colFirst="5" w:colLast="5"/>
            <w:permEnd w:id="167"/>
            <w:permEnd w:id="168"/>
            <w:r>
              <w:rPr>
                <w:rFonts w:ascii="宋体" w:hAnsi="宋体" w:cs="宋体"/>
                <w:kern w:val="0"/>
                <w:sz w:val="24"/>
              </w:rPr>
              <w:t>30109</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职业年金缴费</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30208</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取暖费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71" w:edGrp="everyone" w:colFirst="2" w:colLast="2"/>
            <w:permStart w:id="172" w:edGrp="everyone" w:colFirst="5" w:colLast="5"/>
            <w:permEnd w:id="169"/>
            <w:permEnd w:id="170"/>
            <w:r>
              <w:rPr>
                <w:rFonts w:ascii="宋体" w:hAnsi="宋体" w:cs="宋体"/>
                <w:kern w:val="0"/>
                <w:sz w:val="24"/>
              </w:rPr>
              <w:t>30199</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其他工资福利支出</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3.75</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30209</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物业管理费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73" w:edGrp="everyone" w:colFirst="2" w:colLast="2"/>
            <w:permStart w:id="174" w:edGrp="everyone" w:colFirst="5" w:colLast="5"/>
            <w:permEnd w:id="171"/>
            <w:permEnd w:id="172"/>
            <w:r>
              <w:rPr>
                <w:rFonts w:ascii="宋体" w:hAnsi="宋体" w:cs="宋体"/>
                <w:kern w:val="0"/>
                <w:sz w:val="24"/>
              </w:rPr>
              <w:t>303</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对个人和家庭的补助</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23.34</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30211</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差旅费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0.29</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75" w:edGrp="everyone" w:colFirst="2" w:colLast="2"/>
            <w:permStart w:id="176" w:edGrp="everyone" w:colFirst="5" w:colLast="5"/>
            <w:permEnd w:id="173"/>
            <w:permEnd w:id="174"/>
            <w:r>
              <w:rPr>
                <w:rFonts w:ascii="宋体" w:hAnsi="宋体" w:cs="宋体"/>
                <w:kern w:val="0"/>
                <w:sz w:val="24"/>
              </w:rPr>
              <w:t>30301</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离休费</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30212</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因公出国（境）费用</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77" w:edGrp="everyone" w:colFirst="2" w:colLast="2"/>
            <w:permStart w:id="178" w:edGrp="everyone" w:colFirst="5" w:colLast="5"/>
            <w:permEnd w:id="175"/>
            <w:permEnd w:id="176"/>
            <w:r>
              <w:rPr>
                <w:rFonts w:ascii="宋体" w:hAnsi="宋体" w:cs="宋体"/>
                <w:kern w:val="0"/>
                <w:sz w:val="24"/>
              </w:rPr>
              <w:t>30302</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退休费</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30213</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维修(护)费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79" w:edGrp="everyone" w:colFirst="2" w:colLast="2"/>
            <w:permStart w:id="180" w:edGrp="everyone" w:colFirst="5" w:colLast="5"/>
            <w:permEnd w:id="177"/>
            <w:permEnd w:id="178"/>
            <w:r>
              <w:rPr>
                <w:rFonts w:ascii="宋体" w:hAnsi="宋体" w:cs="宋体"/>
                <w:kern w:val="0"/>
                <w:sz w:val="24"/>
              </w:rPr>
              <w:t>30303</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退职（役）费</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30214</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租赁费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81" w:edGrp="everyone" w:colFirst="2" w:colLast="2"/>
            <w:permStart w:id="182" w:edGrp="everyone" w:colFirst="5" w:colLast="5"/>
            <w:permEnd w:id="179"/>
            <w:permEnd w:id="180"/>
            <w:r>
              <w:rPr>
                <w:rFonts w:ascii="宋体" w:hAnsi="宋体" w:cs="宋体"/>
                <w:kern w:val="0"/>
                <w:sz w:val="24"/>
              </w:rPr>
              <w:t>30304</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抚恤金</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30215</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会议费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0.29</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83" w:edGrp="everyone" w:colFirst="2" w:colLast="2"/>
            <w:permStart w:id="184" w:edGrp="everyone" w:colFirst="5" w:colLast="5"/>
            <w:permEnd w:id="181"/>
            <w:permEnd w:id="182"/>
            <w:r>
              <w:rPr>
                <w:rFonts w:ascii="宋体" w:hAnsi="宋体" w:cs="宋体"/>
                <w:kern w:val="0"/>
                <w:sz w:val="24"/>
              </w:rPr>
              <w:t>30305</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生活补助</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30216</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培训费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85" w:edGrp="everyone" w:colFirst="2" w:colLast="2"/>
            <w:permStart w:id="186" w:edGrp="everyone" w:colFirst="5" w:colLast="5"/>
            <w:permEnd w:id="183"/>
            <w:permEnd w:id="184"/>
            <w:r>
              <w:rPr>
                <w:rFonts w:ascii="宋体" w:hAnsi="宋体" w:cs="宋体"/>
                <w:kern w:val="0"/>
                <w:sz w:val="24"/>
              </w:rPr>
              <w:t>30306</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救济费</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30217</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公务接待费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0.33</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87" w:edGrp="everyone" w:colFirst="2" w:colLast="2"/>
            <w:permStart w:id="188" w:edGrp="everyone" w:colFirst="5" w:colLast="5"/>
            <w:permEnd w:id="185"/>
            <w:permEnd w:id="186"/>
            <w:r>
              <w:rPr>
                <w:rFonts w:ascii="宋体" w:hAnsi="宋体" w:cs="宋体"/>
                <w:kern w:val="0"/>
                <w:sz w:val="24"/>
              </w:rPr>
              <w:t>30307</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医疗费</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30218</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专用材料费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89" w:edGrp="everyone" w:colFirst="2" w:colLast="2"/>
            <w:permStart w:id="190" w:edGrp="everyone" w:colFirst="5" w:colLast="5"/>
            <w:permEnd w:id="187"/>
            <w:permEnd w:id="188"/>
            <w:r>
              <w:rPr>
                <w:rFonts w:ascii="宋体" w:hAnsi="宋体" w:cs="宋体"/>
                <w:kern w:val="0"/>
                <w:sz w:val="24"/>
              </w:rPr>
              <w:t>30308</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助学金</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30224</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被装购置费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91" w:edGrp="everyone" w:colFirst="2" w:colLast="2"/>
            <w:permStart w:id="192" w:edGrp="everyone" w:colFirst="5" w:colLast="5"/>
            <w:permEnd w:id="189"/>
            <w:permEnd w:id="190"/>
            <w:r>
              <w:rPr>
                <w:rFonts w:ascii="宋体" w:hAnsi="宋体" w:cs="宋体"/>
                <w:kern w:val="0"/>
                <w:sz w:val="24"/>
              </w:rPr>
              <w:lastRenderedPageBreak/>
              <w:t>30309</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奖励金</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1.32</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30225</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专用燃料费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93" w:edGrp="everyone" w:colFirst="2" w:colLast="2"/>
            <w:permStart w:id="194" w:edGrp="everyone" w:colFirst="5" w:colLast="5"/>
            <w:permEnd w:id="191"/>
            <w:permEnd w:id="192"/>
            <w:r>
              <w:rPr>
                <w:rFonts w:ascii="宋体" w:hAnsi="宋体" w:cs="宋体"/>
                <w:kern w:val="0"/>
                <w:sz w:val="24"/>
              </w:rPr>
              <w:t>30310</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生产补贴</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30226</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劳务费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95" w:edGrp="everyone" w:colFirst="2" w:colLast="2"/>
            <w:permStart w:id="196" w:edGrp="everyone" w:colFirst="5" w:colLast="5"/>
            <w:permEnd w:id="193"/>
            <w:permEnd w:id="194"/>
            <w:r>
              <w:rPr>
                <w:rFonts w:ascii="宋体" w:hAnsi="宋体" w:cs="宋体"/>
                <w:kern w:val="0"/>
                <w:sz w:val="24"/>
              </w:rPr>
              <w:t>30311</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住房公积金</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5.07</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30227</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委托业务费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1.55</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97" w:edGrp="everyone" w:colFirst="2" w:colLast="2"/>
            <w:permStart w:id="198" w:edGrp="everyone" w:colFirst="5" w:colLast="5"/>
            <w:permEnd w:id="195"/>
            <w:permEnd w:id="196"/>
            <w:r>
              <w:rPr>
                <w:rFonts w:ascii="宋体" w:hAnsi="宋体" w:cs="宋体"/>
                <w:kern w:val="0"/>
                <w:sz w:val="24"/>
              </w:rPr>
              <w:t>30312</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提租补贴</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30228</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工会经费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0.30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199" w:edGrp="everyone" w:colFirst="2" w:colLast="2"/>
            <w:permStart w:id="200" w:edGrp="everyone" w:colFirst="5" w:colLast="5"/>
            <w:permEnd w:id="197"/>
            <w:permEnd w:id="198"/>
            <w:r>
              <w:rPr>
                <w:rFonts w:ascii="宋体" w:hAnsi="宋体" w:cs="宋体"/>
                <w:kern w:val="0"/>
                <w:sz w:val="24"/>
              </w:rPr>
              <w:t>30313</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购房补贴</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1.86</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30229</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福利费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201" w:edGrp="everyone" w:colFirst="2" w:colLast="2"/>
            <w:permStart w:id="202" w:edGrp="everyone" w:colFirst="5" w:colLast="5"/>
            <w:permEnd w:id="199"/>
            <w:permEnd w:id="200"/>
            <w:r>
              <w:rPr>
                <w:rFonts w:ascii="宋体" w:hAnsi="宋体" w:cs="宋体"/>
                <w:kern w:val="0"/>
                <w:sz w:val="24"/>
              </w:rPr>
              <w:t>30314</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采暖补贴</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30231</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公务用车运行维护费</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203" w:edGrp="everyone" w:colFirst="2" w:colLast="2"/>
            <w:permStart w:id="204" w:edGrp="everyone" w:colFirst="5" w:colLast="5"/>
            <w:permEnd w:id="201"/>
            <w:permEnd w:id="202"/>
            <w:r>
              <w:rPr>
                <w:rFonts w:ascii="宋体" w:hAnsi="宋体" w:cs="宋体"/>
                <w:kern w:val="0"/>
                <w:sz w:val="24"/>
              </w:rPr>
              <w:t>30315</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物业服务补贴</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30239</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其他交通费用</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2.55</w:t>
            </w:r>
          </w:p>
        </w:tc>
      </w:tr>
      <w:tr w:rsidR="00442EF0">
        <w:trPr>
          <w:cantSplit/>
          <w:trHeight w:val="283"/>
        </w:trPr>
        <w:tc>
          <w:tcPr>
            <w:tcW w:w="1305" w:type="dxa"/>
            <w:vAlign w:val="center"/>
          </w:tcPr>
          <w:p w:rsidR="00442EF0" w:rsidRDefault="00674EC8">
            <w:pPr>
              <w:widowControl/>
              <w:jc w:val="left"/>
              <w:rPr>
                <w:rFonts w:ascii="宋体" w:hAnsi="宋体" w:cs="宋体"/>
                <w:kern w:val="0"/>
                <w:sz w:val="24"/>
              </w:rPr>
            </w:pPr>
            <w:permStart w:id="205" w:edGrp="everyone" w:colFirst="2" w:colLast="2"/>
            <w:permStart w:id="206" w:edGrp="everyone" w:colFirst="5" w:colLast="5"/>
            <w:permEnd w:id="203"/>
            <w:permEnd w:id="204"/>
            <w:r>
              <w:rPr>
                <w:rFonts w:ascii="宋体" w:hAnsi="宋体" w:cs="宋体"/>
                <w:kern w:val="0"/>
                <w:sz w:val="24"/>
              </w:rPr>
              <w:t>30399</w:t>
            </w:r>
          </w:p>
        </w:tc>
        <w:tc>
          <w:tcPr>
            <w:tcW w:w="3840" w:type="dxa"/>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其他对个人和家庭的补助支出</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15.09</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30240</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税金及附加费用</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07" w:edGrp="everyone" w:colFirst="5" w:colLast="5"/>
            <w:permEnd w:id="205"/>
            <w:permEnd w:id="206"/>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30299</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其他商品和服务支出</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08" w:edGrp="everyone" w:colFirst="5" w:colLast="5"/>
            <w:permEnd w:id="207"/>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其他资本性支出</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09" w:edGrp="everyone" w:colFirst="5" w:colLast="5"/>
            <w:permEnd w:id="208"/>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31001</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房屋建筑物购建</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10" w:edGrp="everyone" w:colFirst="5" w:colLast="5"/>
            <w:permEnd w:id="209"/>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31002</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办公设备购置</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11" w:edGrp="everyone" w:colFirst="5" w:colLast="5"/>
            <w:permEnd w:id="210"/>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31003</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专用设备购置</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12" w:edGrp="everyone" w:colFirst="5" w:colLast="5"/>
            <w:permEnd w:id="211"/>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31005</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基础设施建设</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13" w:edGrp="everyone" w:colFirst="5" w:colLast="5"/>
            <w:permEnd w:id="212"/>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31006</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大型修缮</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14" w:edGrp="everyone" w:colFirst="5" w:colLast="5"/>
            <w:permEnd w:id="213"/>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31007</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信息网络及软件购置更新</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15" w:edGrp="everyone" w:colFirst="5" w:colLast="5"/>
            <w:permEnd w:id="214"/>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31008</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物资储备</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16" w:edGrp="everyone" w:colFirst="5" w:colLast="5"/>
            <w:permEnd w:id="215"/>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31009</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土地补偿</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17" w:edGrp="everyone" w:colFirst="5" w:colLast="5"/>
            <w:permEnd w:id="216"/>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31010</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安置补助</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left"/>
              <w:rPr>
                <w:rFonts w:ascii="仿宋" w:eastAsia="仿宋" w:hAnsi="仿宋" w:cs="宋体"/>
                <w:kern w:val="0"/>
                <w:sz w:val="24"/>
              </w:rPr>
            </w:pPr>
            <w:permStart w:id="218" w:edGrp="everyone" w:colFirst="5" w:colLast="5"/>
            <w:permEnd w:id="217"/>
            <w:r>
              <w:rPr>
                <w:rFonts w:ascii="仿宋" w:eastAsia="仿宋" w:hAnsi="仿宋" w:cs="宋体" w:hint="eastAsia"/>
                <w:kern w:val="0"/>
                <w:sz w:val="24"/>
              </w:rPr>
              <w:t xml:space="preserve">　</w:t>
            </w:r>
          </w:p>
        </w:tc>
        <w:tc>
          <w:tcPr>
            <w:tcW w:w="3840" w:type="dxa"/>
            <w:vAlign w:val="center"/>
          </w:tcPr>
          <w:p w:rsidR="00442EF0" w:rsidRDefault="00674EC8">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31011</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地上附着物和青苗补偿</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19" w:edGrp="everyone" w:colFirst="5" w:colLast="5"/>
            <w:permEnd w:id="218"/>
            <w:r>
              <w:rPr>
                <w:rFonts w:ascii="仿宋" w:eastAsia="仿宋" w:hAnsi="仿宋" w:cs="宋体" w:hint="eastAsia"/>
                <w:kern w:val="0"/>
                <w:sz w:val="24"/>
              </w:rPr>
              <w:lastRenderedPageBreak/>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31012</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拆迁补偿</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20" w:edGrp="everyone" w:colFirst="5" w:colLast="5"/>
            <w:permEnd w:id="219"/>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31013</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公务用车购置</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21" w:edGrp="everyone" w:colFirst="5" w:colLast="5"/>
            <w:permEnd w:id="220"/>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31019</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其他交通工具购置</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22" w:edGrp="everyone" w:colFirst="5" w:colLast="5"/>
            <w:permEnd w:id="221"/>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31020</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产权参股</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23" w:edGrp="everyone" w:colFirst="5" w:colLast="5"/>
            <w:permEnd w:id="222"/>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31099</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其他资本性支出</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24" w:edGrp="everyone" w:colFirst="5" w:colLast="5"/>
            <w:permEnd w:id="223"/>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304</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对企事业单位的补贴</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442EF0">
            <w:pPr>
              <w:widowControl/>
              <w:jc w:val="right"/>
              <w:rPr>
                <w:rFonts w:ascii="仿宋" w:eastAsia="仿宋" w:hAnsi="仿宋" w:cs="宋体"/>
                <w:kern w:val="0"/>
                <w:sz w:val="24"/>
              </w:rPr>
            </w:pPr>
            <w:permStart w:id="225" w:edGrp="everyone" w:colFirst="5" w:colLast="5"/>
            <w:permEnd w:id="224"/>
          </w:p>
        </w:tc>
        <w:tc>
          <w:tcPr>
            <w:tcW w:w="3840" w:type="dxa"/>
            <w:vAlign w:val="center"/>
          </w:tcPr>
          <w:p w:rsidR="00442EF0" w:rsidRDefault="00442EF0">
            <w:pPr>
              <w:widowControl/>
              <w:jc w:val="right"/>
              <w:rPr>
                <w:rFonts w:ascii="仿宋" w:eastAsia="仿宋" w:hAnsi="仿宋" w:cs="宋体"/>
                <w:kern w:val="0"/>
                <w:sz w:val="24"/>
              </w:rPr>
            </w:pPr>
          </w:p>
        </w:tc>
        <w:tc>
          <w:tcPr>
            <w:tcW w:w="2198" w:type="dxa"/>
            <w:vAlign w:val="center"/>
          </w:tcPr>
          <w:p w:rsidR="00442EF0" w:rsidRDefault="00442EF0">
            <w:pPr>
              <w:widowControl/>
              <w:jc w:val="right"/>
              <w:rPr>
                <w:rFonts w:ascii="宋体" w:hAnsi="宋体" w:cs="宋体"/>
                <w:kern w:val="0"/>
                <w:sz w:val="24"/>
              </w:rPr>
            </w:pP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30401</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企业政策性补贴</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442EF0">
            <w:pPr>
              <w:widowControl/>
              <w:jc w:val="right"/>
              <w:rPr>
                <w:rFonts w:ascii="仿宋" w:eastAsia="仿宋" w:hAnsi="仿宋" w:cs="宋体"/>
                <w:kern w:val="0"/>
                <w:sz w:val="24"/>
              </w:rPr>
            </w:pPr>
            <w:permStart w:id="226" w:edGrp="everyone" w:colFirst="5" w:colLast="5"/>
            <w:permEnd w:id="225"/>
          </w:p>
        </w:tc>
        <w:tc>
          <w:tcPr>
            <w:tcW w:w="3840" w:type="dxa"/>
            <w:vAlign w:val="center"/>
          </w:tcPr>
          <w:p w:rsidR="00442EF0" w:rsidRDefault="00442EF0">
            <w:pPr>
              <w:widowControl/>
              <w:jc w:val="right"/>
              <w:rPr>
                <w:rFonts w:ascii="仿宋" w:eastAsia="仿宋" w:hAnsi="仿宋" w:cs="宋体"/>
                <w:kern w:val="0"/>
                <w:sz w:val="24"/>
              </w:rPr>
            </w:pPr>
          </w:p>
        </w:tc>
        <w:tc>
          <w:tcPr>
            <w:tcW w:w="2198" w:type="dxa"/>
            <w:vAlign w:val="center"/>
          </w:tcPr>
          <w:p w:rsidR="00442EF0" w:rsidRDefault="00442EF0">
            <w:pPr>
              <w:widowControl/>
              <w:jc w:val="right"/>
              <w:rPr>
                <w:rFonts w:ascii="宋体" w:hAnsi="宋体" w:cs="宋体"/>
                <w:kern w:val="0"/>
                <w:sz w:val="24"/>
              </w:rPr>
            </w:pP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30402</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事业单位补贴</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27" w:edGrp="everyone" w:colFirst="5" w:colLast="5"/>
            <w:permEnd w:id="226"/>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30403</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财政贴息</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442EF0">
            <w:pPr>
              <w:widowControl/>
              <w:jc w:val="right"/>
              <w:rPr>
                <w:rFonts w:ascii="仿宋" w:eastAsia="仿宋" w:hAnsi="仿宋" w:cs="宋体"/>
                <w:kern w:val="0"/>
                <w:sz w:val="24"/>
              </w:rPr>
            </w:pPr>
            <w:permStart w:id="228" w:edGrp="everyone" w:colFirst="5" w:colLast="5"/>
            <w:permEnd w:id="227"/>
          </w:p>
        </w:tc>
        <w:tc>
          <w:tcPr>
            <w:tcW w:w="3840" w:type="dxa"/>
            <w:vAlign w:val="center"/>
          </w:tcPr>
          <w:p w:rsidR="00442EF0" w:rsidRDefault="00442EF0">
            <w:pPr>
              <w:widowControl/>
              <w:jc w:val="right"/>
              <w:rPr>
                <w:rFonts w:ascii="仿宋" w:eastAsia="仿宋" w:hAnsi="仿宋" w:cs="宋体"/>
                <w:kern w:val="0"/>
                <w:sz w:val="24"/>
              </w:rPr>
            </w:pP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30499</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其他对企事业单位的补贴</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29" w:edGrp="everyone" w:colFirst="5" w:colLast="5"/>
            <w:permEnd w:id="228"/>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307</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债务利息支出</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30" w:edGrp="everyone" w:colFirst="5" w:colLast="5"/>
            <w:permEnd w:id="229"/>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30701</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国内债务付息</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31" w:edGrp="everyone" w:colFirst="5" w:colLast="5"/>
            <w:permEnd w:id="230"/>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30707</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国外债务付息</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32" w:edGrp="everyone" w:colFirst="5" w:colLast="5"/>
            <w:permEnd w:id="231"/>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399</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其他支出</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674EC8">
            <w:pPr>
              <w:widowControl/>
              <w:jc w:val="right"/>
              <w:rPr>
                <w:rFonts w:ascii="仿宋" w:eastAsia="仿宋" w:hAnsi="仿宋" w:cs="宋体"/>
                <w:kern w:val="0"/>
                <w:sz w:val="24"/>
              </w:rPr>
            </w:pPr>
            <w:permStart w:id="233" w:edGrp="everyone" w:colFirst="5" w:colLast="5"/>
            <w:permEnd w:id="232"/>
            <w:r>
              <w:rPr>
                <w:rFonts w:ascii="仿宋" w:eastAsia="仿宋" w:hAnsi="仿宋" w:cs="宋体" w:hint="eastAsia"/>
                <w:kern w:val="0"/>
                <w:sz w:val="24"/>
              </w:rPr>
              <w:t xml:space="preserve">　</w:t>
            </w:r>
          </w:p>
        </w:tc>
        <w:tc>
          <w:tcPr>
            <w:tcW w:w="3840" w:type="dxa"/>
            <w:vAlign w:val="center"/>
          </w:tcPr>
          <w:p w:rsidR="00442EF0" w:rsidRDefault="00674EC8">
            <w:pPr>
              <w:widowControl/>
              <w:jc w:val="right"/>
              <w:rPr>
                <w:rFonts w:ascii="仿宋" w:eastAsia="仿宋" w:hAnsi="仿宋" w:cs="宋体"/>
                <w:kern w:val="0"/>
                <w:sz w:val="24"/>
              </w:rPr>
            </w:pPr>
            <w:r>
              <w:rPr>
                <w:rFonts w:ascii="仿宋" w:eastAsia="仿宋" w:hAnsi="仿宋" w:cs="宋体" w:hint="eastAsia"/>
                <w:kern w:val="0"/>
                <w:sz w:val="24"/>
              </w:rPr>
              <w:t xml:space="preserve">　</w:t>
            </w:r>
          </w:p>
        </w:tc>
        <w:tc>
          <w:tcPr>
            <w:tcW w:w="2198" w:type="dxa"/>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　</w:t>
            </w:r>
          </w:p>
        </w:tc>
        <w:tc>
          <w:tcPr>
            <w:tcW w:w="1335" w:type="dxa"/>
            <w:vAlign w:val="center"/>
          </w:tcPr>
          <w:p w:rsidR="00442EF0" w:rsidRDefault="00674EC8">
            <w:pPr>
              <w:widowControl/>
              <w:jc w:val="left"/>
              <w:rPr>
                <w:rFonts w:ascii="宋体" w:hAnsi="宋体" w:cs="宋体"/>
                <w:kern w:val="0"/>
                <w:sz w:val="24"/>
              </w:rPr>
            </w:pPr>
            <w:r>
              <w:rPr>
                <w:rFonts w:ascii="宋体" w:hAnsi="宋体" w:cs="宋体"/>
                <w:kern w:val="0"/>
                <w:sz w:val="24"/>
              </w:rPr>
              <w:t>39906</w:t>
            </w: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 xml:space="preserve">  赠与</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r>
      <w:tr w:rsidR="00442EF0">
        <w:trPr>
          <w:cantSplit/>
          <w:trHeight w:val="283"/>
        </w:trPr>
        <w:tc>
          <w:tcPr>
            <w:tcW w:w="1305" w:type="dxa"/>
            <w:vAlign w:val="center"/>
          </w:tcPr>
          <w:p w:rsidR="00442EF0" w:rsidRDefault="00442EF0">
            <w:pPr>
              <w:widowControl/>
              <w:jc w:val="right"/>
              <w:rPr>
                <w:rFonts w:ascii="仿宋" w:eastAsia="仿宋" w:hAnsi="仿宋" w:cs="宋体"/>
                <w:kern w:val="0"/>
                <w:sz w:val="24"/>
              </w:rPr>
            </w:pPr>
            <w:permStart w:id="234" w:edGrp="everyone" w:colFirst="2" w:colLast="2"/>
            <w:permStart w:id="235" w:edGrp="everyone" w:colFirst="5" w:colLast="5"/>
            <w:permEnd w:id="233"/>
          </w:p>
        </w:tc>
        <w:tc>
          <w:tcPr>
            <w:tcW w:w="3840" w:type="dxa"/>
            <w:vAlign w:val="center"/>
          </w:tcPr>
          <w:p w:rsidR="00442EF0" w:rsidRDefault="00674EC8">
            <w:pPr>
              <w:widowControl/>
              <w:jc w:val="left"/>
              <w:rPr>
                <w:rFonts w:ascii="仿宋" w:eastAsia="仿宋" w:hAnsi="仿宋" w:cs="宋体"/>
                <w:kern w:val="0"/>
                <w:sz w:val="24"/>
              </w:rPr>
            </w:pPr>
            <w:r>
              <w:rPr>
                <w:rFonts w:ascii="宋体" w:hAnsi="宋体" w:cs="宋体" w:hint="eastAsia"/>
                <w:kern w:val="0"/>
                <w:sz w:val="24"/>
              </w:rPr>
              <w:t>人员经费合计</w:t>
            </w:r>
          </w:p>
        </w:tc>
        <w:tc>
          <w:tcPr>
            <w:tcW w:w="2198" w:type="dxa"/>
            <w:vAlign w:val="center"/>
          </w:tcPr>
          <w:p w:rsidR="00442EF0" w:rsidRDefault="00984C48">
            <w:pPr>
              <w:widowControl/>
              <w:jc w:val="right"/>
              <w:rPr>
                <w:rFonts w:ascii="宋体" w:hAnsi="宋体" w:cs="宋体"/>
                <w:kern w:val="0"/>
                <w:sz w:val="24"/>
              </w:rPr>
            </w:pPr>
            <w:r>
              <w:rPr>
                <w:rFonts w:ascii="宋体" w:hAnsi="宋体" w:cs="宋体"/>
                <w:kern w:val="0"/>
                <w:sz w:val="24"/>
              </w:rPr>
              <w:t>80.41</w:t>
            </w:r>
          </w:p>
        </w:tc>
        <w:tc>
          <w:tcPr>
            <w:tcW w:w="1335" w:type="dxa"/>
            <w:vAlign w:val="center"/>
          </w:tcPr>
          <w:p w:rsidR="00442EF0" w:rsidRDefault="00442EF0">
            <w:pPr>
              <w:widowControl/>
              <w:jc w:val="left"/>
              <w:rPr>
                <w:rFonts w:ascii="宋体" w:hAnsi="宋体" w:cs="宋体"/>
                <w:kern w:val="0"/>
                <w:sz w:val="24"/>
              </w:rPr>
            </w:pPr>
          </w:p>
        </w:tc>
        <w:tc>
          <w:tcPr>
            <w:tcW w:w="3331" w:type="dxa"/>
            <w:gridSpan w:val="2"/>
            <w:vAlign w:val="center"/>
          </w:tcPr>
          <w:p w:rsidR="00442EF0" w:rsidRDefault="00674EC8">
            <w:pPr>
              <w:widowControl/>
              <w:jc w:val="left"/>
              <w:rPr>
                <w:rFonts w:ascii="宋体" w:hAnsi="宋体" w:cs="宋体"/>
                <w:kern w:val="0"/>
                <w:sz w:val="24"/>
              </w:rPr>
            </w:pPr>
            <w:r>
              <w:rPr>
                <w:rFonts w:ascii="宋体" w:hAnsi="宋体" w:cs="宋体" w:hint="eastAsia"/>
                <w:kern w:val="0"/>
                <w:sz w:val="24"/>
              </w:rPr>
              <w:t>公用经费合计</w:t>
            </w:r>
          </w:p>
        </w:tc>
        <w:tc>
          <w:tcPr>
            <w:tcW w:w="2165" w:type="dxa"/>
            <w:vAlign w:val="center"/>
          </w:tcPr>
          <w:p w:rsidR="00442EF0" w:rsidRDefault="00984C48">
            <w:pPr>
              <w:widowControl/>
              <w:jc w:val="right"/>
              <w:rPr>
                <w:rFonts w:ascii="宋体" w:hAnsi="宋体" w:cs="宋体"/>
                <w:kern w:val="0"/>
                <w:sz w:val="24"/>
              </w:rPr>
            </w:pPr>
            <w:r>
              <w:rPr>
                <w:rFonts w:ascii="宋体" w:hAnsi="宋体" w:cs="宋体"/>
                <w:kern w:val="0"/>
                <w:sz w:val="24"/>
              </w:rPr>
              <w:t>5.35</w:t>
            </w:r>
          </w:p>
        </w:tc>
      </w:tr>
    </w:tbl>
    <w:permEnd w:id="234"/>
    <w:permEnd w:id="235"/>
    <w:p w:rsidR="00442EF0" w:rsidRDefault="00674EC8">
      <w:pPr>
        <w:spacing w:line="288" w:lineRule="auto"/>
      </w:pPr>
      <w:r>
        <w:rPr>
          <w:rFonts w:ascii="仿宋_GB2312" w:eastAsia="仿宋_GB2312" w:hint="eastAsia"/>
          <w:sz w:val="28"/>
          <w:szCs w:val="28"/>
        </w:rPr>
        <w:t>注：本表反映部门本年度一般公共预算财政拨款基本支出明细情况。</w:t>
      </w:r>
      <w:r>
        <w:rPr>
          <w:rFonts w:ascii="仿宋_GB2312" w:eastAsia="仿宋_GB2312" w:hint="eastAsia"/>
          <w:b/>
          <w:sz w:val="32"/>
          <w:szCs w:val="32"/>
        </w:rPr>
        <w:t xml:space="preserve"> </w:t>
      </w:r>
      <w:bookmarkEnd w:id="18"/>
    </w:p>
    <w:p w:rsidR="00442EF0" w:rsidRDefault="00442EF0">
      <w:pPr>
        <w:widowControl/>
        <w:jc w:val="left"/>
        <w:rPr>
          <w:rFonts w:ascii="仿宋_GB2312" w:eastAsia="仿宋_GB2312"/>
          <w:sz w:val="28"/>
          <w:szCs w:val="28"/>
        </w:rPr>
        <w:sectPr w:rsidR="00442EF0">
          <w:pgSz w:w="16838" w:h="11906" w:orient="landscape"/>
          <w:pgMar w:top="1531" w:right="1440" w:bottom="1531" w:left="1440" w:header="851" w:footer="992" w:gutter="0"/>
          <w:cols w:space="720"/>
          <w:docGrid w:type="lines" w:linePitch="312"/>
        </w:sectPr>
      </w:pPr>
    </w:p>
    <w:p w:rsidR="00442EF0" w:rsidRDefault="00442EF0">
      <w:pPr>
        <w:spacing w:line="288" w:lineRule="auto"/>
      </w:pPr>
      <w:bookmarkStart w:id="20" w:name="PO_part2Table7"/>
    </w:p>
    <w:tbl>
      <w:tblPr>
        <w:tblW w:w="0" w:type="auto"/>
        <w:tblLayout w:type="fixed"/>
        <w:tblLook w:val="0000"/>
      </w:tblPr>
      <w:tblGrid>
        <w:gridCol w:w="1232"/>
        <w:gridCol w:w="1182"/>
        <w:gridCol w:w="1170"/>
        <w:gridCol w:w="1215"/>
        <w:gridCol w:w="1230"/>
        <w:gridCol w:w="1088"/>
        <w:gridCol w:w="1290"/>
        <w:gridCol w:w="1200"/>
        <w:gridCol w:w="975"/>
        <w:gridCol w:w="63"/>
        <w:gridCol w:w="1073"/>
        <w:gridCol w:w="1140"/>
        <w:gridCol w:w="1316"/>
      </w:tblGrid>
      <w:tr w:rsidR="00442EF0">
        <w:trPr>
          <w:trHeight w:val="600"/>
          <w:tblHeader/>
        </w:trPr>
        <w:tc>
          <w:tcPr>
            <w:tcW w:w="14174" w:type="dxa"/>
            <w:gridSpan w:val="13"/>
            <w:shd w:val="clear" w:color="auto" w:fill="FFFFFF"/>
            <w:vAlign w:val="center"/>
          </w:tcPr>
          <w:p w:rsidR="00442EF0" w:rsidRDefault="00674EC8">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一般公共预算财政拨款“三公”经费支出决算表</w:t>
            </w:r>
          </w:p>
        </w:tc>
      </w:tr>
      <w:tr w:rsidR="00442EF0">
        <w:trPr>
          <w:trHeight w:val="48"/>
          <w:tblHeader/>
        </w:trPr>
        <w:tc>
          <w:tcPr>
            <w:tcW w:w="14174" w:type="dxa"/>
            <w:gridSpan w:val="13"/>
            <w:vAlign w:val="center"/>
          </w:tcPr>
          <w:p w:rsidR="00442EF0" w:rsidRDefault="00674EC8">
            <w:pPr>
              <w:widowControl/>
              <w:jc w:val="right"/>
              <w:rPr>
                <w:rFonts w:ascii="宋体" w:hAnsi="宋体" w:cs="宋体"/>
                <w:kern w:val="0"/>
                <w:sz w:val="22"/>
                <w:szCs w:val="22"/>
              </w:rPr>
            </w:pPr>
            <w:r>
              <w:rPr>
                <w:rFonts w:ascii="宋体" w:hAnsi="宋体" w:cs="宋体" w:hint="eastAsia"/>
                <w:kern w:val="0"/>
                <w:sz w:val="20"/>
                <w:szCs w:val="20"/>
              </w:rPr>
              <w:t>公开07表</w:t>
            </w:r>
          </w:p>
        </w:tc>
      </w:tr>
      <w:tr w:rsidR="00442EF0">
        <w:trPr>
          <w:trHeight w:val="48"/>
          <w:tblHeader/>
        </w:trPr>
        <w:tc>
          <w:tcPr>
            <w:tcW w:w="10645" w:type="dxa"/>
            <w:gridSpan w:val="10"/>
            <w:tcBorders>
              <w:bottom w:val="single" w:sz="4" w:space="0" w:color="auto"/>
            </w:tcBorders>
            <w:vAlign w:val="center"/>
          </w:tcPr>
          <w:p w:rsidR="00442EF0" w:rsidRDefault="00674EC8">
            <w:pPr>
              <w:widowControl/>
              <w:jc w:val="left"/>
              <w:rPr>
                <w:rFonts w:ascii="宋体" w:hAnsi="宋体" w:cs="宋体"/>
                <w:kern w:val="0"/>
                <w:sz w:val="22"/>
                <w:szCs w:val="22"/>
              </w:rPr>
            </w:pPr>
            <w:r>
              <w:rPr>
                <w:rFonts w:ascii="宋体" w:hAnsi="宋体" w:cs="宋体" w:hint="eastAsia"/>
                <w:kern w:val="0"/>
                <w:sz w:val="20"/>
                <w:szCs w:val="20"/>
              </w:rPr>
              <w:t>部门：</w:t>
            </w:r>
            <w:bookmarkStart w:id="21" w:name="PO_part2Table7DivName1"/>
            <w:r>
              <w:rPr>
                <w:rFonts w:ascii="宋体" w:hAnsi="宋体" w:cs="宋体" w:hint="eastAsia"/>
                <w:kern w:val="0"/>
                <w:sz w:val="20"/>
                <w:szCs w:val="20"/>
              </w:rPr>
              <w:t xml:space="preserve"> </w:t>
            </w:r>
            <w:permStart w:id="236" w:edGrp="everyone"/>
            <w:r w:rsidR="00984C48">
              <w:rPr>
                <w:rFonts w:ascii="宋体" w:hAnsi="宋体" w:cs="宋体" w:hint="eastAsia"/>
                <w:kern w:val="0"/>
                <w:sz w:val="20"/>
                <w:szCs w:val="20"/>
              </w:rPr>
              <w:t>中山市健康教育所</w:t>
            </w:r>
            <w:permEnd w:id="236"/>
            <w:r>
              <w:rPr>
                <w:rFonts w:ascii="宋体" w:hAnsi="宋体" w:cs="宋体"/>
                <w:kern w:val="0"/>
                <w:sz w:val="20"/>
                <w:szCs w:val="20"/>
              </w:rPr>
              <w:t xml:space="preserve"> </w:t>
            </w:r>
            <w:bookmarkEnd w:id="21"/>
          </w:p>
        </w:tc>
        <w:tc>
          <w:tcPr>
            <w:tcW w:w="3529" w:type="dxa"/>
            <w:gridSpan w:val="3"/>
            <w:tcBorders>
              <w:bottom w:val="single" w:sz="4" w:space="0" w:color="auto"/>
            </w:tcBorders>
            <w:vAlign w:val="center"/>
          </w:tcPr>
          <w:p w:rsidR="00442EF0" w:rsidRDefault="00674EC8">
            <w:pPr>
              <w:widowControl/>
              <w:jc w:val="right"/>
              <w:rPr>
                <w:rFonts w:ascii="宋体" w:hAnsi="宋体" w:cs="宋体"/>
                <w:kern w:val="0"/>
                <w:sz w:val="22"/>
                <w:szCs w:val="22"/>
              </w:rPr>
            </w:pPr>
            <w:r>
              <w:rPr>
                <w:rFonts w:ascii="宋体" w:hAnsi="宋体" w:cs="宋体" w:hint="eastAsia"/>
                <w:kern w:val="0"/>
                <w:sz w:val="20"/>
                <w:szCs w:val="20"/>
              </w:rPr>
              <w:t>单位：万元</w:t>
            </w:r>
          </w:p>
        </w:tc>
      </w:tr>
      <w:tr w:rsidR="00442EF0">
        <w:trPr>
          <w:trHeight w:val="559"/>
          <w:tblHeader/>
        </w:trPr>
        <w:tc>
          <w:tcPr>
            <w:tcW w:w="7117" w:type="dxa"/>
            <w:gridSpan w:val="6"/>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预算数</w:t>
            </w:r>
          </w:p>
        </w:tc>
        <w:tc>
          <w:tcPr>
            <w:tcW w:w="7057" w:type="dxa"/>
            <w:gridSpan w:val="7"/>
            <w:tcBorders>
              <w:top w:val="single" w:sz="4" w:space="0" w:color="auto"/>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决算数</w:t>
            </w:r>
          </w:p>
        </w:tc>
      </w:tr>
      <w:tr w:rsidR="00442EF0">
        <w:trPr>
          <w:trHeight w:val="600"/>
          <w:tblHeader/>
        </w:trPr>
        <w:tc>
          <w:tcPr>
            <w:tcW w:w="1232" w:type="dxa"/>
            <w:vMerge w:val="restart"/>
            <w:tcBorders>
              <w:top w:val="nil"/>
              <w:left w:val="single" w:sz="8" w:space="0" w:color="auto"/>
              <w:bottom w:val="single" w:sz="4" w:space="0" w:color="000000"/>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合计</w:t>
            </w:r>
          </w:p>
        </w:tc>
        <w:tc>
          <w:tcPr>
            <w:tcW w:w="1182" w:type="dxa"/>
            <w:vMerge w:val="restart"/>
            <w:tcBorders>
              <w:top w:val="nil"/>
              <w:left w:val="single" w:sz="4" w:space="0" w:color="auto"/>
              <w:bottom w:val="single" w:sz="4" w:space="0" w:color="000000"/>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615" w:type="dxa"/>
            <w:gridSpan w:val="3"/>
            <w:tcBorders>
              <w:top w:val="single" w:sz="4" w:space="0" w:color="auto"/>
              <w:left w:val="nil"/>
              <w:bottom w:val="single" w:sz="4" w:space="0" w:color="auto"/>
              <w:right w:val="single" w:sz="4" w:space="0" w:color="000000"/>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088" w:type="dxa"/>
            <w:vMerge w:val="restart"/>
            <w:tcBorders>
              <w:top w:val="nil"/>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公务接待费</w:t>
            </w:r>
          </w:p>
        </w:tc>
        <w:tc>
          <w:tcPr>
            <w:tcW w:w="1290" w:type="dxa"/>
            <w:vMerge w:val="restart"/>
            <w:tcBorders>
              <w:top w:val="nil"/>
              <w:left w:val="nil"/>
              <w:bottom w:val="single" w:sz="4" w:space="0" w:color="000000"/>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合计</w:t>
            </w:r>
          </w:p>
        </w:tc>
        <w:tc>
          <w:tcPr>
            <w:tcW w:w="1200" w:type="dxa"/>
            <w:vMerge w:val="restart"/>
            <w:tcBorders>
              <w:top w:val="nil"/>
              <w:left w:val="single" w:sz="4" w:space="0" w:color="auto"/>
              <w:bottom w:val="single" w:sz="4" w:space="0" w:color="000000"/>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因公出国（境）费</w:t>
            </w:r>
          </w:p>
        </w:tc>
        <w:tc>
          <w:tcPr>
            <w:tcW w:w="3251" w:type="dxa"/>
            <w:gridSpan w:val="4"/>
            <w:tcBorders>
              <w:top w:val="single" w:sz="4" w:space="0" w:color="auto"/>
              <w:left w:val="nil"/>
              <w:bottom w:val="single" w:sz="4" w:space="0" w:color="auto"/>
              <w:right w:val="single" w:sz="4" w:space="0" w:color="000000"/>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公务用车购置及运行费</w:t>
            </w:r>
          </w:p>
        </w:tc>
        <w:tc>
          <w:tcPr>
            <w:tcW w:w="1316" w:type="dxa"/>
            <w:vMerge w:val="restart"/>
            <w:tcBorders>
              <w:top w:val="nil"/>
              <w:left w:val="single" w:sz="4" w:space="0" w:color="auto"/>
              <w:bottom w:val="single" w:sz="4" w:space="0" w:color="000000"/>
              <w:right w:val="single" w:sz="8"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公务接待费</w:t>
            </w:r>
          </w:p>
        </w:tc>
      </w:tr>
      <w:tr w:rsidR="00442EF0">
        <w:trPr>
          <w:trHeight w:val="600"/>
          <w:tblHeader/>
        </w:trPr>
        <w:tc>
          <w:tcPr>
            <w:tcW w:w="1232" w:type="dxa"/>
            <w:vMerge/>
            <w:tcBorders>
              <w:top w:val="nil"/>
              <w:left w:val="single" w:sz="8" w:space="0" w:color="auto"/>
              <w:bottom w:val="single" w:sz="4" w:space="0" w:color="000000"/>
              <w:right w:val="single" w:sz="4" w:space="0" w:color="auto"/>
            </w:tcBorders>
            <w:vAlign w:val="center"/>
          </w:tcPr>
          <w:p w:rsidR="00442EF0" w:rsidRDefault="00442EF0">
            <w:pPr>
              <w:widowControl/>
              <w:jc w:val="left"/>
              <w:rPr>
                <w:rFonts w:ascii="宋体" w:hAnsi="宋体" w:cs="宋体"/>
                <w:kern w:val="0"/>
                <w:sz w:val="22"/>
                <w:szCs w:val="22"/>
              </w:rPr>
            </w:pPr>
          </w:p>
        </w:tc>
        <w:tc>
          <w:tcPr>
            <w:tcW w:w="1182" w:type="dxa"/>
            <w:vMerge/>
            <w:tcBorders>
              <w:top w:val="nil"/>
              <w:left w:val="single" w:sz="4" w:space="0" w:color="auto"/>
              <w:bottom w:val="single" w:sz="4" w:space="0" w:color="000000"/>
              <w:right w:val="single" w:sz="4" w:space="0" w:color="auto"/>
            </w:tcBorders>
            <w:vAlign w:val="center"/>
          </w:tcPr>
          <w:p w:rsidR="00442EF0" w:rsidRDefault="00442EF0">
            <w:pPr>
              <w:widowControl/>
              <w:jc w:val="left"/>
              <w:rPr>
                <w:rFonts w:ascii="宋体" w:hAnsi="宋体" w:cs="宋体"/>
                <w:kern w:val="0"/>
                <w:sz w:val="22"/>
                <w:szCs w:val="22"/>
              </w:rPr>
            </w:pPr>
          </w:p>
        </w:tc>
        <w:tc>
          <w:tcPr>
            <w:tcW w:w="117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小计</w:t>
            </w:r>
          </w:p>
        </w:tc>
        <w:tc>
          <w:tcPr>
            <w:tcW w:w="1215"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购置费</w:t>
            </w:r>
          </w:p>
        </w:tc>
        <w:tc>
          <w:tcPr>
            <w:tcW w:w="123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运行费</w:t>
            </w:r>
          </w:p>
        </w:tc>
        <w:tc>
          <w:tcPr>
            <w:tcW w:w="1088" w:type="dxa"/>
            <w:vMerge/>
            <w:tcBorders>
              <w:top w:val="nil"/>
              <w:left w:val="single" w:sz="4" w:space="0" w:color="auto"/>
              <w:bottom w:val="single" w:sz="4" w:space="0" w:color="auto"/>
              <w:right w:val="single" w:sz="4" w:space="0" w:color="auto"/>
            </w:tcBorders>
            <w:vAlign w:val="center"/>
          </w:tcPr>
          <w:p w:rsidR="00442EF0" w:rsidRDefault="00442EF0">
            <w:pPr>
              <w:widowControl/>
              <w:jc w:val="left"/>
              <w:rPr>
                <w:rFonts w:ascii="宋体" w:hAnsi="宋体" w:cs="宋体"/>
                <w:kern w:val="0"/>
                <w:sz w:val="22"/>
                <w:szCs w:val="22"/>
              </w:rPr>
            </w:pPr>
          </w:p>
        </w:tc>
        <w:tc>
          <w:tcPr>
            <w:tcW w:w="1290" w:type="dxa"/>
            <w:vMerge/>
            <w:tcBorders>
              <w:top w:val="nil"/>
              <w:left w:val="nil"/>
              <w:bottom w:val="single" w:sz="4" w:space="0" w:color="000000"/>
              <w:right w:val="single" w:sz="4" w:space="0" w:color="auto"/>
            </w:tcBorders>
            <w:vAlign w:val="center"/>
          </w:tcPr>
          <w:p w:rsidR="00442EF0" w:rsidRDefault="00442EF0">
            <w:pPr>
              <w:widowControl/>
              <w:jc w:val="left"/>
              <w:rPr>
                <w:rFonts w:ascii="宋体" w:hAnsi="宋体" w:cs="宋体"/>
                <w:kern w:val="0"/>
                <w:sz w:val="22"/>
                <w:szCs w:val="22"/>
              </w:rPr>
            </w:pPr>
          </w:p>
        </w:tc>
        <w:tc>
          <w:tcPr>
            <w:tcW w:w="1200" w:type="dxa"/>
            <w:vMerge/>
            <w:tcBorders>
              <w:top w:val="nil"/>
              <w:left w:val="single" w:sz="4" w:space="0" w:color="auto"/>
              <w:bottom w:val="single" w:sz="4" w:space="0" w:color="000000"/>
              <w:right w:val="single" w:sz="4" w:space="0" w:color="auto"/>
            </w:tcBorders>
            <w:vAlign w:val="center"/>
          </w:tcPr>
          <w:p w:rsidR="00442EF0" w:rsidRDefault="00442EF0">
            <w:pPr>
              <w:widowControl/>
              <w:jc w:val="left"/>
              <w:rPr>
                <w:rFonts w:ascii="宋体" w:hAnsi="宋体" w:cs="宋体"/>
                <w:kern w:val="0"/>
                <w:sz w:val="22"/>
                <w:szCs w:val="22"/>
              </w:rPr>
            </w:pPr>
          </w:p>
        </w:tc>
        <w:tc>
          <w:tcPr>
            <w:tcW w:w="975"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小计</w:t>
            </w:r>
          </w:p>
        </w:tc>
        <w:tc>
          <w:tcPr>
            <w:tcW w:w="1136" w:type="dxa"/>
            <w:gridSpan w:val="2"/>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购置费</w:t>
            </w:r>
          </w:p>
        </w:tc>
        <w:tc>
          <w:tcPr>
            <w:tcW w:w="114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公务用车</w:t>
            </w:r>
            <w:r>
              <w:rPr>
                <w:rFonts w:ascii="宋体" w:hAnsi="宋体" w:cs="宋体" w:hint="eastAsia"/>
                <w:kern w:val="0"/>
                <w:sz w:val="22"/>
                <w:szCs w:val="22"/>
              </w:rPr>
              <w:br/>
              <w:t>运行费</w:t>
            </w:r>
          </w:p>
        </w:tc>
        <w:tc>
          <w:tcPr>
            <w:tcW w:w="1316" w:type="dxa"/>
            <w:vMerge/>
            <w:tcBorders>
              <w:top w:val="nil"/>
              <w:left w:val="single" w:sz="4" w:space="0" w:color="auto"/>
              <w:bottom w:val="single" w:sz="4" w:space="0" w:color="000000"/>
              <w:right w:val="single" w:sz="8" w:space="0" w:color="auto"/>
            </w:tcBorders>
            <w:vAlign w:val="center"/>
          </w:tcPr>
          <w:p w:rsidR="00442EF0" w:rsidRDefault="00442EF0">
            <w:pPr>
              <w:widowControl/>
              <w:jc w:val="left"/>
              <w:rPr>
                <w:rFonts w:ascii="宋体" w:hAnsi="宋体" w:cs="宋体"/>
                <w:kern w:val="0"/>
                <w:sz w:val="22"/>
                <w:szCs w:val="22"/>
              </w:rPr>
            </w:pPr>
          </w:p>
        </w:tc>
      </w:tr>
      <w:tr w:rsidR="00442EF0">
        <w:trPr>
          <w:trHeight w:val="444"/>
          <w:tblHeader/>
        </w:trPr>
        <w:tc>
          <w:tcPr>
            <w:tcW w:w="1232" w:type="dxa"/>
            <w:tcBorders>
              <w:top w:val="nil"/>
              <w:left w:val="single" w:sz="8"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w:t>
            </w:r>
          </w:p>
        </w:tc>
        <w:tc>
          <w:tcPr>
            <w:tcW w:w="1182"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2</w:t>
            </w:r>
          </w:p>
        </w:tc>
        <w:tc>
          <w:tcPr>
            <w:tcW w:w="117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3</w:t>
            </w:r>
          </w:p>
        </w:tc>
        <w:tc>
          <w:tcPr>
            <w:tcW w:w="1215"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4</w:t>
            </w:r>
          </w:p>
        </w:tc>
        <w:tc>
          <w:tcPr>
            <w:tcW w:w="123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5</w:t>
            </w:r>
          </w:p>
        </w:tc>
        <w:tc>
          <w:tcPr>
            <w:tcW w:w="1088"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6</w:t>
            </w:r>
          </w:p>
        </w:tc>
        <w:tc>
          <w:tcPr>
            <w:tcW w:w="129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7</w:t>
            </w:r>
          </w:p>
        </w:tc>
        <w:tc>
          <w:tcPr>
            <w:tcW w:w="120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8</w:t>
            </w:r>
          </w:p>
        </w:tc>
        <w:tc>
          <w:tcPr>
            <w:tcW w:w="975"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9</w:t>
            </w:r>
          </w:p>
        </w:tc>
        <w:tc>
          <w:tcPr>
            <w:tcW w:w="1136" w:type="dxa"/>
            <w:gridSpan w:val="2"/>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10</w:t>
            </w:r>
          </w:p>
        </w:tc>
        <w:tc>
          <w:tcPr>
            <w:tcW w:w="114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11</w:t>
            </w:r>
          </w:p>
        </w:tc>
        <w:tc>
          <w:tcPr>
            <w:tcW w:w="1316" w:type="dxa"/>
            <w:tcBorders>
              <w:top w:val="nil"/>
              <w:left w:val="nil"/>
              <w:bottom w:val="single" w:sz="4" w:space="0" w:color="auto"/>
              <w:right w:val="single" w:sz="8" w:space="0" w:color="auto"/>
            </w:tcBorders>
            <w:vAlign w:val="center"/>
          </w:tcPr>
          <w:p w:rsidR="00442EF0" w:rsidRDefault="00674EC8">
            <w:pPr>
              <w:widowControl/>
              <w:jc w:val="center"/>
              <w:rPr>
                <w:rFonts w:ascii="宋体" w:hAnsi="宋体" w:cs="宋体"/>
                <w:kern w:val="0"/>
                <w:sz w:val="22"/>
                <w:szCs w:val="22"/>
              </w:rPr>
            </w:pPr>
            <w:r>
              <w:rPr>
                <w:rFonts w:ascii="宋体" w:hAnsi="宋体" w:cs="宋体" w:hint="eastAsia"/>
                <w:kern w:val="0"/>
                <w:sz w:val="22"/>
                <w:szCs w:val="22"/>
              </w:rPr>
              <w:t>12</w:t>
            </w:r>
          </w:p>
        </w:tc>
      </w:tr>
      <w:tr w:rsidR="00442EF0">
        <w:trPr>
          <w:cantSplit/>
          <w:trHeight w:val="573"/>
        </w:trPr>
        <w:tc>
          <w:tcPr>
            <w:tcW w:w="1232" w:type="dxa"/>
            <w:tcBorders>
              <w:top w:val="nil"/>
              <w:left w:val="single" w:sz="8" w:space="0" w:color="auto"/>
              <w:bottom w:val="single" w:sz="8" w:space="0" w:color="auto"/>
              <w:right w:val="single" w:sz="4" w:space="0" w:color="auto"/>
            </w:tcBorders>
            <w:vAlign w:val="center"/>
          </w:tcPr>
          <w:p w:rsidR="00442EF0" w:rsidRDefault="00984C48">
            <w:pPr>
              <w:widowControl/>
              <w:jc w:val="right"/>
              <w:rPr>
                <w:rFonts w:ascii="宋体" w:hAnsi="宋体" w:cs="宋体"/>
                <w:kern w:val="0"/>
                <w:sz w:val="24"/>
              </w:rPr>
            </w:pPr>
            <w:permStart w:id="237" w:edGrp="everyone" w:colFirst="0" w:colLast="0"/>
            <w:permStart w:id="238" w:edGrp="everyone" w:colFirst="1" w:colLast="1"/>
            <w:permStart w:id="239" w:edGrp="everyone" w:colFirst="2" w:colLast="2"/>
            <w:permStart w:id="240" w:edGrp="everyone" w:colFirst="3" w:colLast="3"/>
            <w:permStart w:id="241" w:edGrp="everyone" w:colFirst="4" w:colLast="4"/>
            <w:permStart w:id="242" w:edGrp="everyone" w:colFirst="5" w:colLast="5"/>
            <w:permStart w:id="243" w:edGrp="everyone" w:colFirst="6" w:colLast="6"/>
            <w:permStart w:id="244" w:edGrp="everyone" w:colFirst="7" w:colLast="7"/>
            <w:permStart w:id="245" w:edGrp="everyone" w:colFirst="8" w:colLast="8"/>
            <w:permStart w:id="246" w:edGrp="everyone" w:colFirst="9" w:colLast="9"/>
            <w:permStart w:id="247" w:edGrp="everyone" w:colFirst="10" w:colLast="10"/>
            <w:permStart w:id="248" w:edGrp="everyone" w:colFirst="11" w:colLast="11"/>
            <w:r>
              <w:rPr>
                <w:rFonts w:ascii="宋体" w:hAnsi="宋体" w:cs="宋体"/>
                <w:kern w:val="0"/>
                <w:sz w:val="24"/>
              </w:rPr>
              <w:t>1.00</w:t>
            </w:r>
          </w:p>
        </w:tc>
        <w:tc>
          <w:tcPr>
            <w:tcW w:w="1182" w:type="dxa"/>
            <w:tcBorders>
              <w:top w:val="nil"/>
              <w:left w:val="nil"/>
              <w:bottom w:val="single" w:sz="8"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170" w:type="dxa"/>
            <w:tcBorders>
              <w:top w:val="nil"/>
              <w:left w:val="nil"/>
              <w:bottom w:val="single" w:sz="8"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215" w:type="dxa"/>
            <w:tcBorders>
              <w:top w:val="nil"/>
              <w:left w:val="nil"/>
              <w:bottom w:val="single" w:sz="8"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230" w:type="dxa"/>
            <w:tcBorders>
              <w:top w:val="nil"/>
              <w:left w:val="nil"/>
              <w:bottom w:val="single" w:sz="8"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088" w:type="dxa"/>
            <w:tcBorders>
              <w:top w:val="nil"/>
              <w:left w:val="nil"/>
              <w:bottom w:val="single" w:sz="8"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1.00</w:t>
            </w:r>
          </w:p>
        </w:tc>
        <w:tc>
          <w:tcPr>
            <w:tcW w:w="1290" w:type="dxa"/>
            <w:tcBorders>
              <w:top w:val="nil"/>
              <w:left w:val="nil"/>
              <w:bottom w:val="single" w:sz="8"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0.33</w:t>
            </w:r>
          </w:p>
        </w:tc>
        <w:tc>
          <w:tcPr>
            <w:tcW w:w="1200" w:type="dxa"/>
            <w:tcBorders>
              <w:top w:val="nil"/>
              <w:left w:val="nil"/>
              <w:bottom w:val="single" w:sz="8"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975" w:type="dxa"/>
            <w:tcBorders>
              <w:top w:val="nil"/>
              <w:left w:val="nil"/>
              <w:bottom w:val="single" w:sz="8"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136" w:type="dxa"/>
            <w:gridSpan w:val="2"/>
            <w:tcBorders>
              <w:top w:val="nil"/>
              <w:left w:val="nil"/>
              <w:bottom w:val="single" w:sz="8" w:space="0" w:color="auto"/>
              <w:right w:val="single" w:sz="4"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140" w:type="dxa"/>
            <w:tcBorders>
              <w:top w:val="nil"/>
              <w:left w:val="nil"/>
              <w:bottom w:val="single" w:sz="8" w:space="0" w:color="auto"/>
              <w:right w:val="nil"/>
            </w:tcBorders>
            <w:vAlign w:val="center"/>
          </w:tcPr>
          <w:p w:rsidR="00442EF0" w:rsidRDefault="00984C48">
            <w:pPr>
              <w:widowControl/>
              <w:jc w:val="right"/>
              <w:rPr>
                <w:rFonts w:ascii="宋体" w:hAnsi="宋体" w:cs="宋体"/>
                <w:kern w:val="0"/>
                <w:sz w:val="24"/>
              </w:rPr>
            </w:pPr>
            <w:r>
              <w:rPr>
                <w:rFonts w:ascii="宋体" w:hAnsi="宋体" w:cs="宋体"/>
                <w:kern w:val="0"/>
                <w:sz w:val="24"/>
              </w:rPr>
              <w:t>0.00</w:t>
            </w:r>
          </w:p>
        </w:tc>
        <w:tc>
          <w:tcPr>
            <w:tcW w:w="1316" w:type="dxa"/>
            <w:tcBorders>
              <w:top w:val="nil"/>
              <w:left w:val="single" w:sz="4" w:space="0" w:color="auto"/>
              <w:bottom w:val="single" w:sz="8" w:space="0" w:color="auto"/>
              <w:right w:val="single" w:sz="8" w:space="0" w:color="auto"/>
            </w:tcBorders>
            <w:vAlign w:val="center"/>
          </w:tcPr>
          <w:p w:rsidR="00442EF0" w:rsidRDefault="00984C48">
            <w:pPr>
              <w:widowControl/>
              <w:jc w:val="right"/>
              <w:rPr>
                <w:rFonts w:ascii="宋体" w:hAnsi="宋体" w:cs="宋体"/>
                <w:kern w:val="0"/>
                <w:sz w:val="24"/>
              </w:rPr>
            </w:pPr>
            <w:r>
              <w:rPr>
                <w:rFonts w:ascii="宋体" w:hAnsi="宋体" w:cs="宋体"/>
                <w:kern w:val="0"/>
                <w:sz w:val="24"/>
              </w:rPr>
              <w:t>0.33</w:t>
            </w:r>
          </w:p>
        </w:tc>
      </w:tr>
    </w:tbl>
    <w:permEnd w:id="237"/>
    <w:permEnd w:id="238"/>
    <w:permEnd w:id="239"/>
    <w:permEnd w:id="240"/>
    <w:permEnd w:id="241"/>
    <w:permEnd w:id="242"/>
    <w:permEnd w:id="243"/>
    <w:permEnd w:id="244"/>
    <w:permEnd w:id="245"/>
    <w:permEnd w:id="246"/>
    <w:permEnd w:id="247"/>
    <w:permEnd w:id="248"/>
    <w:p w:rsidR="00442EF0" w:rsidRDefault="00674EC8">
      <w:pPr>
        <w:spacing w:line="288" w:lineRule="auto"/>
        <w:rPr>
          <w:rFonts w:ascii="仿宋_GB2312" w:eastAsia="仿宋_GB2312"/>
          <w:sz w:val="28"/>
          <w:szCs w:val="28"/>
        </w:rPr>
      </w:pPr>
      <w:r>
        <w:rPr>
          <w:rFonts w:ascii="仿宋_GB2312" w:eastAsia="仿宋_GB2312" w:hint="eastAsia"/>
          <w:sz w:val="28"/>
          <w:szCs w:val="28"/>
        </w:rPr>
        <w:t xml:space="preserve">注：本表反映部门本年度财政拨款“三公”经费支出情况。其中，预算数为“三公”经费年初预算数，决算数是包括当年一般公共预算财政拨款和以前年度结转资金安排的实际支出。 </w:t>
      </w:r>
      <w:bookmarkEnd w:id="20"/>
    </w:p>
    <w:p w:rsidR="00442EF0" w:rsidRDefault="00442EF0">
      <w:pPr>
        <w:widowControl/>
        <w:jc w:val="left"/>
        <w:rPr>
          <w:rFonts w:ascii="仿宋_GB2312" w:eastAsia="仿宋_GB2312"/>
          <w:sz w:val="28"/>
          <w:szCs w:val="28"/>
        </w:rPr>
        <w:sectPr w:rsidR="00442EF0">
          <w:pgSz w:w="16838" w:h="11906" w:orient="landscape"/>
          <w:pgMar w:top="1531" w:right="1440" w:bottom="1531" w:left="1440" w:header="851" w:footer="992" w:gutter="0"/>
          <w:cols w:space="720"/>
          <w:docGrid w:type="lines" w:linePitch="312"/>
        </w:sectPr>
      </w:pPr>
    </w:p>
    <w:p w:rsidR="00442EF0" w:rsidRDefault="00442EF0">
      <w:bookmarkStart w:id="22" w:name="PO_part2Table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3"/>
        <w:gridCol w:w="3728"/>
        <w:gridCol w:w="1605"/>
        <w:gridCol w:w="1500"/>
        <w:gridCol w:w="1485"/>
        <w:gridCol w:w="1560"/>
        <w:gridCol w:w="1590"/>
        <w:gridCol w:w="1523"/>
      </w:tblGrid>
      <w:tr w:rsidR="00442EF0">
        <w:trPr>
          <w:trHeight w:val="180"/>
          <w:tblHeader/>
        </w:trPr>
        <w:tc>
          <w:tcPr>
            <w:tcW w:w="14174" w:type="dxa"/>
            <w:gridSpan w:val="8"/>
            <w:tcBorders>
              <w:top w:val="nil"/>
              <w:left w:val="nil"/>
              <w:bottom w:val="nil"/>
              <w:right w:val="nil"/>
            </w:tcBorders>
            <w:vAlign w:val="center"/>
          </w:tcPr>
          <w:p w:rsidR="00442EF0" w:rsidRDefault="00674EC8">
            <w:pPr>
              <w:widowControl/>
              <w:jc w:val="center"/>
              <w:rPr>
                <w:rFonts w:ascii="宋体" w:hAnsi="宋体" w:cs="宋体"/>
                <w:kern w:val="0"/>
                <w:sz w:val="24"/>
              </w:rPr>
            </w:pPr>
            <w:r>
              <w:rPr>
                <w:rFonts w:ascii="华文中宋" w:eastAsia="华文中宋" w:hAnsi="华文中宋" w:cs="宋体" w:hint="eastAsia"/>
                <w:kern w:val="0"/>
                <w:sz w:val="32"/>
                <w:szCs w:val="32"/>
              </w:rPr>
              <w:t>政府性基金预算财政拨款收入支出决算表</w:t>
            </w:r>
          </w:p>
        </w:tc>
      </w:tr>
      <w:tr w:rsidR="00442EF0">
        <w:trPr>
          <w:trHeight w:val="180"/>
          <w:tblHeader/>
        </w:trPr>
        <w:tc>
          <w:tcPr>
            <w:tcW w:w="14174" w:type="dxa"/>
            <w:gridSpan w:val="8"/>
            <w:tcBorders>
              <w:top w:val="nil"/>
              <w:left w:val="nil"/>
              <w:bottom w:val="nil"/>
              <w:right w:val="nil"/>
            </w:tcBorders>
            <w:vAlign w:val="center"/>
          </w:tcPr>
          <w:p w:rsidR="00442EF0" w:rsidRDefault="00674EC8">
            <w:pPr>
              <w:widowControl/>
              <w:jc w:val="right"/>
              <w:rPr>
                <w:rFonts w:ascii="宋体" w:hAnsi="宋体" w:cs="宋体"/>
                <w:kern w:val="0"/>
                <w:sz w:val="20"/>
                <w:szCs w:val="20"/>
              </w:rPr>
            </w:pPr>
            <w:r>
              <w:rPr>
                <w:rFonts w:ascii="宋体" w:hAnsi="宋体" w:cs="宋体" w:hint="eastAsia"/>
                <w:kern w:val="0"/>
                <w:sz w:val="20"/>
                <w:szCs w:val="20"/>
              </w:rPr>
              <w:t>公开08表</w:t>
            </w:r>
          </w:p>
        </w:tc>
      </w:tr>
      <w:tr w:rsidR="00442EF0">
        <w:trPr>
          <w:trHeight w:val="327"/>
          <w:tblHeader/>
        </w:trPr>
        <w:tc>
          <w:tcPr>
            <w:tcW w:w="8016" w:type="dxa"/>
            <w:gridSpan w:val="4"/>
            <w:tcBorders>
              <w:top w:val="nil"/>
              <w:left w:val="nil"/>
              <w:bottom w:val="single" w:sz="4" w:space="0" w:color="auto"/>
              <w:right w:val="nil"/>
            </w:tcBorders>
            <w:vAlign w:val="center"/>
          </w:tcPr>
          <w:p w:rsidR="00442EF0" w:rsidRDefault="00674EC8">
            <w:pPr>
              <w:widowControl/>
              <w:jc w:val="left"/>
              <w:rPr>
                <w:rFonts w:ascii="宋体" w:hAnsi="宋体" w:cs="宋体"/>
                <w:kern w:val="0"/>
                <w:sz w:val="24"/>
              </w:rPr>
            </w:pPr>
            <w:r>
              <w:rPr>
                <w:rFonts w:ascii="宋体" w:hAnsi="宋体" w:cs="宋体" w:hint="eastAsia"/>
                <w:kern w:val="0"/>
                <w:sz w:val="20"/>
                <w:szCs w:val="20"/>
              </w:rPr>
              <w:t>部门：</w:t>
            </w:r>
            <w:bookmarkStart w:id="23" w:name="PO_part2Table8DivName1"/>
            <w:r>
              <w:rPr>
                <w:rFonts w:ascii="宋体" w:hAnsi="宋体" w:cs="宋体" w:hint="eastAsia"/>
                <w:kern w:val="0"/>
                <w:sz w:val="20"/>
                <w:szCs w:val="20"/>
              </w:rPr>
              <w:t xml:space="preserve"> </w:t>
            </w:r>
            <w:permStart w:id="249" w:edGrp="everyone"/>
            <w:r w:rsidR="00984C48">
              <w:rPr>
                <w:rFonts w:ascii="宋体" w:hAnsi="宋体" w:cs="宋体" w:hint="eastAsia"/>
                <w:kern w:val="0"/>
                <w:sz w:val="20"/>
                <w:szCs w:val="20"/>
              </w:rPr>
              <w:t>中山市健康教育所</w:t>
            </w:r>
            <w:permEnd w:id="249"/>
            <w:r>
              <w:rPr>
                <w:rFonts w:ascii="宋体" w:hAnsi="宋体" w:cs="宋体"/>
                <w:kern w:val="0"/>
                <w:sz w:val="20"/>
                <w:szCs w:val="20"/>
              </w:rPr>
              <w:t xml:space="preserve"> </w:t>
            </w:r>
            <w:bookmarkEnd w:id="23"/>
          </w:p>
        </w:tc>
        <w:tc>
          <w:tcPr>
            <w:tcW w:w="6158" w:type="dxa"/>
            <w:gridSpan w:val="4"/>
            <w:tcBorders>
              <w:top w:val="nil"/>
              <w:left w:val="nil"/>
              <w:bottom w:val="single" w:sz="4" w:space="0" w:color="auto"/>
              <w:right w:val="nil"/>
            </w:tcBorders>
            <w:vAlign w:val="center"/>
          </w:tcPr>
          <w:p w:rsidR="00442EF0" w:rsidRDefault="00674EC8">
            <w:pPr>
              <w:widowControl/>
              <w:jc w:val="right"/>
              <w:rPr>
                <w:rFonts w:ascii="宋体" w:hAnsi="宋体" w:cs="宋体"/>
                <w:kern w:val="0"/>
                <w:sz w:val="24"/>
              </w:rPr>
            </w:pPr>
            <w:r>
              <w:rPr>
                <w:rFonts w:ascii="宋体" w:hAnsi="宋体" w:cs="宋体" w:hint="eastAsia"/>
                <w:kern w:val="0"/>
                <w:sz w:val="20"/>
                <w:szCs w:val="20"/>
              </w:rPr>
              <w:t>单位：万元</w:t>
            </w:r>
          </w:p>
        </w:tc>
      </w:tr>
      <w:tr w:rsidR="00442EF0">
        <w:trPr>
          <w:trHeight w:val="531"/>
          <w:tblHeader/>
        </w:trPr>
        <w:tc>
          <w:tcPr>
            <w:tcW w:w="4911" w:type="dxa"/>
            <w:gridSpan w:val="2"/>
            <w:tcBorders>
              <w:top w:val="single" w:sz="4" w:space="0" w:color="auto"/>
              <w:left w:val="single" w:sz="8"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 xml:space="preserve">项 </w:t>
            </w:r>
            <w:r>
              <w:rPr>
                <w:rFonts w:ascii="宋体" w:hAnsi="宋体" w:cs="宋体" w:hint="eastAsia"/>
                <w:kern w:val="0"/>
                <w:sz w:val="22"/>
                <w:szCs w:val="22"/>
              </w:rPr>
              <w:t xml:space="preserve">   </w:t>
            </w:r>
            <w:r>
              <w:rPr>
                <w:rFonts w:ascii="宋体" w:hAnsi="宋体" w:cs="宋体" w:hint="eastAsia"/>
                <w:kern w:val="0"/>
                <w:sz w:val="24"/>
              </w:rPr>
              <w:t>目</w:t>
            </w:r>
          </w:p>
        </w:tc>
        <w:tc>
          <w:tcPr>
            <w:tcW w:w="1605" w:type="dxa"/>
            <w:vMerge w:val="restart"/>
            <w:tcBorders>
              <w:top w:val="nil"/>
              <w:left w:val="single" w:sz="4" w:space="0" w:color="auto"/>
              <w:right w:val="nil"/>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年初结转和结余</w:t>
            </w:r>
          </w:p>
        </w:tc>
        <w:tc>
          <w:tcPr>
            <w:tcW w:w="1500" w:type="dxa"/>
            <w:vMerge w:val="restart"/>
            <w:tcBorders>
              <w:top w:val="nil"/>
              <w:left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本年收入</w:t>
            </w:r>
          </w:p>
        </w:tc>
        <w:tc>
          <w:tcPr>
            <w:tcW w:w="4635" w:type="dxa"/>
            <w:gridSpan w:val="3"/>
            <w:tcBorders>
              <w:top w:val="nil"/>
              <w:left w:val="single" w:sz="4" w:space="0" w:color="auto"/>
              <w:bottom w:val="single" w:sz="4" w:space="0" w:color="000000"/>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本年支出</w:t>
            </w:r>
          </w:p>
        </w:tc>
        <w:tc>
          <w:tcPr>
            <w:tcW w:w="1523" w:type="dxa"/>
            <w:vMerge w:val="restart"/>
            <w:tcBorders>
              <w:top w:val="single" w:sz="8" w:space="0" w:color="auto"/>
              <w:left w:val="single" w:sz="4" w:space="0" w:color="auto"/>
              <w:right w:val="single" w:sz="8"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年末结转和结余</w:t>
            </w:r>
          </w:p>
        </w:tc>
      </w:tr>
      <w:tr w:rsidR="00442EF0">
        <w:trPr>
          <w:trHeight w:val="312"/>
          <w:tblHeader/>
        </w:trPr>
        <w:tc>
          <w:tcPr>
            <w:tcW w:w="1183" w:type="dxa"/>
            <w:tcBorders>
              <w:top w:val="single" w:sz="4" w:space="0" w:color="auto"/>
              <w:left w:val="single" w:sz="8"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功能分类</w:t>
            </w:r>
          </w:p>
          <w:p w:rsidR="00442EF0" w:rsidRDefault="00674EC8">
            <w:pPr>
              <w:widowControl/>
              <w:jc w:val="center"/>
              <w:rPr>
                <w:rFonts w:ascii="宋体" w:hAnsi="宋体" w:cs="宋体"/>
                <w:kern w:val="0"/>
                <w:sz w:val="24"/>
              </w:rPr>
            </w:pPr>
            <w:r>
              <w:rPr>
                <w:rFonts w:ascii="宋体" w:hAnsi="宋体" w:cs="宋体" w:hint="eastAsia"/>
                <w:kern w:val="0"/>
                <w:sz w:val="24"/>
              </w:rPr>
              <w:t>科目编码</w:t>
            </w:r>
          </w:p>
        </w:tc>
        <w:tc>
          <w:tcPr>
            <w:tcW w:w="3728" w:type="dxa"/>
            <w:tcBorders>
              <w:top w:val="nil"/>
              <w:left w:val="single" w:sz="4" w:space="0" w:color="auto"/>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科目名称</w:t>
            </w:r>
          </w:p>
        </w:tc>
        <w:tc>
          <w:tcPr>
            <w:tcW w:w="1605" w:type="dxa"/>
            <w:vMerge/>
            <w:tcBorders>
              <w:left w:val="single" w:sz="4" w:space="0" w:color="auto"/>
              <w:bottom w:val="single" w:sz="4" w:space="0" w:color="000000"/>
              <w:right w:val="nil"/>
            </w:tcBorders>
            <w:vAlign w:val="center"/>
          </w:tcPr>
          <w:p w:rsidR="00442EF0" w:rsidRDefault="00442EF0">
            <w:pPr>
              <w:widowControl/>
              <w:jc w:val="center"/>
              <w:rPr>
                <w:rFonts w:ascii="宋体" w:hAnsi="宋体" w:cs="宋体"/>
                <w:kern w:val="0"/>
                <w:sz w:val="24"/>
              </w:rPr>
            </w:pPr>
          </w:p>
        </w:tc>
        <w:tc>
          <w:tcPr>
            <w:tcW w:w="1500" w:type="dxa"/>
            <w:vMerge/>
            <w:tcBorders>
              <w:left w:val="single" w:sz="4" w:space="0" w:color="auto"/>
              <w:bottom w:val="single" w:sz="4" w:space="0" w:color="000000"/>
              <w:right w:val="single" w:sz="4" w:space="0" w:color="auto"/>
            </w:tcBorders>
            <w:vAlign w:val="center"/>
          </w:tcPr>
          <w:p w:rsidR="00442EF0" w:rsidRDefault="00442EF0">
            <w:pPr>
              <w:widowControl/>
              <w:jc w:val="center"/>
              <w:rPr>
                <w:rFonts w:ascii="宋体" w:hAnsi="宋体" w:cs="宋体"/>
                <w:kern w:val="0"/>
                <w:sz w:val="24"/>
              </w:rPr>
            </w:pPr>
          </w:p>
        </w:tc>
        <w:tc>
          <w:tcPr>
            <w:tcW w:w="1485" w:type="dxa"/>
            <w:tcBorders>
              <w:top w:val="nil"/>
              <w:left w:val="single" w:sz="4" w:space="0" w:color="auto"/>
              <w:bottom w:val="single" w:sz="4" w:space="0" w:color="000000"/>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小计</w:t>
            </w:r>
          </w:p>
        </w:tc>
        <w:tc>
          <w:tcPr>
            <w:tcW w:w="1560" w:type="dxa"/>
            <w:tcBorders>
              <w:top w:val="nil"/>
              <w:left w:val="single" w:sz="4" w:space="0" w:color="auto"/>
              <w:bottom w:val="single" w:sz="4" w:space="0" w:color="000000"/>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基本支出</w:t>
            </w:r>
          </w:p>
        </w:tc>
        <w:tc>
          <w:tcPr>
            <w:tcW w:w="1590" w:type="dxa"/>
            <w:tcBorders>
              <w:top w:val="nil"/>
              <w:left w:val="single" w:sz="4" w:space="0" w:color="auto"/>
              <w:bottom w:val="single" w:sz="4" w:space="0" w:color="000000"/>
              <w:right w:val="nil"/>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项目支出</w:t>
            </w:r>
          </w:p>
        </w:tc>
        <w:tc>
          <w:tcPr>
            <w:tcW w:w="1523" w:type="dxa"/>
            <w:vMerge/>
            <w:tcBorders>
              <w:left w:val="single" w:sz="4" w:space="0" w:color="auto"/>
              <w:bottom w:val="single" w:sz="4" w:space="0" w:color="000000"/>
              <w:right w:val="single" w:sz="8" w:space="0" w:color="auto"/>
            </w:tcBorders>
            <w:vAlign w:val="center"/>
          </w:tcPr>
          <w:p w:rsidR="00442EF0" w:rsidRDefault="00442EF0">
            <w:pPr>
              <w:widowControl/>
              <w:jc w:val="center"/>
              <w:rPr>
                <w:rFonts w:ascii="宋体" w:hAnsi="宋体" w:cs="宋体"/>
                <w:kern w:val="0"/>
                <w:sz w:val="24"/>
              </w:rPr>
            </w:pPr>
          </w:p>
        </w:tc>
      </w:tr>
      <w:tr w:rsidR="00442EF0">
        <w:trPr>
          <w:trHeight w:val="450"/>
          <w:tblHeader/>
        </w:trPr>
        <w:tc>
          <w:tcPr>
            <w:tcW w:w="4911" w:type="dxa"/>
            <w:gridSpan w:val="2"/>
            <w:tcBorders>
              <w:top w:val="single" w:sz="4" w:space="0" w:color="auto"/>
              <w:left w:val="single" w:sz="8" w:space="0" w:color="auto"/>
              <w:bottom w:val="single" w:sz="4" w:space="0" w:color="auto"/>
              <w:right w:val="single" w:sz="4" w:space="0" w:color="000000"/>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栏次</w:t>
            </w:r>
          </w:p>
        </w:tc>
        <w:tc>
          <w:tcPr>
            <w:tcW w:w="1605"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1</w:t>
            </w:r>
          </w:p>
        </w:tc>
        <w:tc>
          <w:tcPr>
            <w:tcW w:w="150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2</w:t>
            </w:r>
          </w:p>
        </w:tc>
        <w:tc>
          <w:tcPr>
            <w:tcW w:w="1485"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3</w:t>
            </w:r>
          </w:p>
        </w:tc>
        <w:tc>
          <w:tcPr>
            <w:tcW w:w="1560" w:type="dxa"/>
            <w:tcBorders>
              <w:top w:val="nil"/>
              <w:left w:val="nil"/>
              <w:bottom w:val="single" w:sz="4" w:space="0" w:color="auto"/>
              <w:right w:val="single" w:sz="4"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4</w:t>
            </w:r>
          </w:p>
        </w:tc>
        <w:tc>
          <w:tcPr>
            <w:tcW w:w="1590" w:type="dxa"/>
            <w:tcBorders>
              <w:top w:val="nil"/>
              <w:left w:val="nil"/>
              <w:bottom w:val="single" w:sz="4" w:space="0" w:color="auto"/>
              <w:right w:val="nil"/>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5</w:t>
            </w:r>
          </w:p>
        </w:tc>
        <w:tc>
          <w:tcPr>
            <w:tcW w:w="1523" w:type="dxa"/>
            <w:tcBorders>
              <w:top w:val="nil"/>
              <w:left w:val="single" w:sz="4" w:space="0" w:color="auto"/>
              <w:bottom w:val="single" w:sz="4" w:space="0" w:color="auto"/>
              <w:right w:val="single" w:sz="8" w:space="0" w:color="auto"/>
            </w:tcBorders>
            <w:vAlign w:val="center"/>
          </w:tcPr>
          <w:p w:rsidR="00442EF0" w:rsidRDefault="00674EC8">
            <w:pPr>
              <w:widowControl/>
              <w:jc w:val="center"/>
              <w:rPr>
                <w:rFonts w:ascii="宋体" w:hAnsi="宋体" w:cs="宋体"/>
                <w:kern w:val="0"/>
                <w:sz w:val="24"/>
              </w:rPr>
            </w:pPr>
            <w:r>
              <w:rPr>
                <w:rFonts w:ascii="宋体" w:hAnsi="宋体" w:cs="宋体" w:hint="eastAsia"/>
                <w:kern w:val="0"/>
                <w:sz w:val="24"/>
              </w:rPr>
              <w:t>6</w:t>
            </w:r>
          </w:p>
        </w:tc>
      </w:tr>
      <w:tr w:rsidR="00442EF0">
        <w:trPr>
          <w:trHeight w:val="450"/>
          <w:tblHeader/>
        </w:trPr>
        <w:tc>
          <w:tcPr>
            <w:tcW w:w="4911" w:type="dxa"/>
            <w:gridSpan w:val="2"/>
            <w:tcBorders>
              <w:top w:val="nil"/>
              <w:left w:val="single" w:sz="8" w:space="0" w:color="auto"/>
              <w:bottom w:val="single" w:sz="4" w:space="0" w:color="auto"/>
              <w:right w:val="single" w:sz="4" w:space="0" w:color="000000"/>
            </w:tcBorders>
            <w:vAlign w:val="center"/>
          </w:tcPr>
          <w:p w:rsidR="00442EF0" w:rsidRDefault="00674EC8">
            <w:pPr>
              <w:widowControl/>
              <w:jc w:val="center"/>
              <w:rPr>
                <w:rFonts w:ascii="宋体" w:hAnsi="宋体" w:cs="宋体"/>
                <w:kern w:val="0"/>
                <w:sz w:val="24"/>
              </w:rPr>
            </w:pPr>
            <w:permStart w:id="250" w:edGrp="everyone" w:colFirst="1" w:colLast="1"/>
            <w:permStart w:id="251" w:edGrp="everyone" w:colFirst="2" w:colLast="2"/>
            <w:permStart w:id="252" w:edGrp="everyone" w:colFirst="3" w:colLast="3"/>
            <w:permStart w:id="253" w:edGrp="everyone" w:colFirst="4" w:colLast="4"/>
            <w:permStart w:id="254" w:edGrp="everyone" w:colFirst="5" w:colLast="5"/>
            <w:permStart w:id="255" w:edGrp="everyone" w:colFirst="6" w:colLast="6"/>
            <w:r>
              <w:rPr>
                <w:rFonts w:ascii="宋体" w:hAnsi="宋体" w:cs="宋体" w:hint="eastAsia"/>
                <w:kern w:val="0"/>
                <w:sz w:val="24"/>
              </w:rPr>
              <w:t xml:space="preserve"> 合计</w:t>
            </w:r>
          </w:p>
        </w:tc>
        <w:tc>
          <w:tcPr>
            <w:tcW w:w="1605" w:type="dxa"/>
            <w:tcBorders>
              <w:top w:val="nil"/>
              <w:left w:val="nil"/>
              <w:bottom w:val="single" w:sz="4" w:space="0" w:color="auto"/>
              <w:right w:val="single" w:sz="4" w:space="0" w:color="auto"/>
            </w:tcBorders>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0.00　</w:t>
            </w:r>
          </w:p>
        </w:tc>
        <w:tc>
          <w:tcPr>
            <w:tcW w:w="1500" w:type="dxa"/>
            <w:tcBorders>
              <w:top w:val="nil"/>
              <w:left w:val="nil"/>
              <w:bottom w:val="single" w:sz="4" w:space="0" w:color="auto"/>
              <w:right w:val="single" w:sz="4" w:space="0" w:color="auto"/>
            </w:tcBorders>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0.00　</w:t>
            </w:r>
          </w:p>
        </w:tc>
        <w:tc>
          <w:tcPr>
            <w:tcW w:w="1485" w:type="dxa"/>
            <w:tcBorders>
              <w:top w:val="nil"/>
              <w:left w:val="nil"/>
              <w:bottom w:val="single" w:sz="4" w:space="0" w:color="auto"/>
              <w:right w:val="single" w:sz="4" w:space="0" w:color="auto"/>
            </w:tcBorders>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0.00　</w:t>
            </w:r>
          </w:p>
        </w:tc>
        <w:tc>
          <w:tcPr>
            <w:tcW w:w="1560" w:type="dxa"/>
            <w:tcBorders>
              <w:top w:val="nil"/>
              <w:left w:val="nil"/>
              <w:bottom w:val="single" w:sz="4" w:space="0" w:color="auto"/>
              <w:right w:val="single" w:sz="4" w:space="0" w:color="auto"/>
            </w:tcBorders>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0.00　</w:t>
            </w:r>
          </w:p>
        </w:tc>
        <w:tc>
          <w:tcPr>
            <w:tcW w:w="1590" w:type="dxa"/>
            <w:tcBorders>
              <w:top w:val="nil"/>
              <w:left w:val="nil"/>
              <w:bottom w:val="single" w:sz="4" w:space="0" w:color="auto"/>
              <w:right w:val="nil"/>
            </w:tcBorders>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0.00　</w:t>
            </w:r>
          </w:p>
        </w:tc>
        <w:tc>
          <w:tcPr>
            <w:tcW w:w="1523" w:type="dxa"/>
            <w:tcBorders>
              <w:top w:val="nil"/>
              <w:left w:val="single" w:sz="4" w:space="0" w:color="auto"/>
              <w:bottom w:val="single" w:sz="4" w:space="0" w:color="auto"/>
              <w:right w:val="single" w:sz="8" w:space="0" w:color="auto"/>
            </w:tcBorders>
            <w:vAlign w:val="center"/>
          </w:tcPr>
          <w:p w:rsidR="00442EF0" w:rsidRDefault="00674EC8">
            <w:pPr>
              <w:widowControl/>
              <w:jc w:val="right"/>
              <w:rPr>
                <w:rFonts w:ascii="宋体" w:hAnsi="宋体" w:cs="宋体"/>
                <w:kern w:val="0"/>
                <w:sz w:val="24"/>
              </w:rPr>
            </w:pPr>
            <w:r>
              <w:rPr>
                <w:rFonts w:ascii="宋体" w:hAnsi="宋体" w:cs="宋体" w:hint="eastAsia"/>
                <w:kern w:val="0"/>
                <w:sz w:val="24"/>
              </w:rPr>
              <w:t xml:space="preserve">0.00　</w:t>
            </w:r>
          </w:p>
        </w:tc>
      </w:tr>
    </w:tbl>
    <w:permEnd w:id="250"/>
    <w:permEnd w:id="251"/>
    <w:permEnd w:id="252"/>
    <w:permEnd w:id="253"/>
    <w:permEnd w:id="254"/>
    <w:permEnd w:id="255"/>
    <w:p w:rsidR="00442EF0" w:rsidRDefault="00674EC8">
      <w:pPr>
        <w:rPr>
          <w:rFonts w:ascii="仿宋_GB2312" w:eastAsia="仿宋_GB2312"/>
          <w:sz w:val="28"/>
          <w:szCs w:val="28"/>
        </w:rPr>
        <w:sectPr w:rsidR="00442EF0">
          <w:pgSz w:w="16838" w:h="11906" w:orient="landscape"/>
          <w:pgMar w:top="1531" w:right="1440" w:bottom="1531" w:left="1440" w:header="851" w:footer="992" w:gutter="0"/>
          <w:cols w:space="720"/>
          <w:docGrid w:type="lines" w:linePitch="312"/>
        </w:sectPr>
      </w:pPr>
      <w:r>
        <w:rPr>
          <w:rFonts w:ascii="仿宋_GB2312" w:eastAsia="仿宋_GB2312" w:hint="eastAsia"/>
          <w:sz w:val="28"/>
          <w:szCs w:val="28"/>
        </w:rPr>
        <w:t>注：本表反映部门本年度政府性基金预算财政拨款收入、支出及结转结余情况。</w:t>
      </w:r>
      <w:bookmarkEnd w:id="22"/>
    </w:p>
    <w:p w:rsidR="00442EF0" w:rsidRDefault="00674EC8">
      <w:pPr>
        <w:numPr>
          <w:ilvl w:val="0"/>
          <w:numId w:val="2"/>
        </w:numPr>
        <w:spacing w:line="288" w:lineRule="auto"/>
        <w:jc w:val="center"/>
        <w:outlineLvl w:val="0"/>
        <w:rPr>
          <w:rFonts w:ascii="宋体" w:hAnsi="宋体"/>
          <w:b/>
          <w:sz w:val="36"/>
          <w:szCs w:val="36"/>
        </w:rPr>
      </w:pPr>
      <w:r>
        <w:rPr>
          <w:rFonts w:ascii="宋体" w:hAnsi="宋体" w:hint="eastAsia"/>
          <w:b/>
          <w:sz w:val="36"/>
          <w:szCs w:val="36"/>
        </w:rPr>
        <w:lastRenderedPageBreak/>
        <w:t xml:space="preserve">  </w:t>
      </w:r>
      <w:bookmarkStart w:id="24" w:name="PO_part3DivNameYear1"/>
      <w:r>
        <w:rPr>
          <w:rFonts w:ascii="宋体" w:hAnsi="宋体"/>
          <w:b/>
          <w:sz w:val="36"/>
          <w:szCs w:val="36"/>
        </w:rPr>
        <w:t xml:space="preserve"> </w:t>
      </w:r>
      <w:permStart w:id="256" w:edGrp="everyone"/>
      <w:r w:rsidR="00984C48">
        <w:rPr>
          <w:rFonts w:ascii="宋体" w:hAnsi="宋体" w:hint="eastAsia"/>
          <w:b/>
          <w:sz w:val="36"/>
          <w:szCs w:val="36"/>
        </w:rPr>
        <w:t>中山市健康教育所</w:t>
      </w:r>
      <w:r w:rsidR="00984C48">
        <w:rPr>
          <w:rFonts w:ascii="宋体" w:hAnsi="宋体"/>
          <w:b/>
          <w:sz w:val="36"/>
          <w:szCs w:val="36"/>
        </w:rPr>
        <w:t>2017</w:t>
      </w:r>
      <w:permEnd w:id="256"/>
      <w:r>
        <w:rPr>
          <w:rFonts w:ascii="宋体" w:hAnsi="宋体"/>
          <w:b/>
          <w:sz w:val="36"/>
          <w:szCs w:val="36"/>
        </w:rPr>
        <w:t xml:space="preserve"> </w:t>
      </w:r>
      <w:bookmarkEnd w:id="24"/>
      <w:r>
        <w:rPr>
          <w:rFonts w:ascii="宋体" w:hAnsi="宋体" w:hint="eastAsia"/>
          <w:b/>
          <w:sz w:val="36"/>
          <w:szCs w:val="36"/>
        </w:rPr>
        <w:t>年部门决算情况说明</w:t>
      </w:r>
    </w:p>
    <w:p w:rsidR="00442EF0" w:rsidRDefault="00674EC8">
      <w:pPr>
        <w:spacing w:line="288" w:lineRule="auto"/>
        <w:ind w:firstLineChars="200" w:firstLine="723"/>
        <w:jc w:val="left"/>
        <w:outlineLvl w:val="0"/>
        <w:rPr>
          <w:rFonts w:ascii="仿宋_GB2312" w:eastAsia="仿宋_GB2312"/>
          <w:b/>
          <w:sz w:val="32"/>
          <w:szCs w:val="32"/>
        </w:rPr>
      </w:pPr>
      <w:r>
        <w:rPr>
          <w:rFonts w:ascii="宋体" w:hAnsi="宋体" w:hint="eastAsia"/>
          <w:b/>
          <w:sz w:val="36"/>
          <w:szCs w:val="36"/>
        </w:rPr>
        <w:t>一、</w:t>
      </w:r>
      <w:bookmarkStart w:id="25" w:name="PO_part3A1Year1"/>
      <w:r>
        <w:rPr>
          <w:rFonts w:ascii="仿宋_GB2312" w:eastAsia="仿宋_GB2312"/>
          <w:b/>
          <w:sz w:val="32"/>
          <w:szCs w:val="32"/>
        </w:rPr>
        <w:t xml:space="preserve"> </w:t>
      </w:r>
      <w:permStart w:id="257" w:edGrp="everyone"/>
      <w:r w:rsidR="00984C48">
        <w:rPr>
          <w:rFonts w:ascii="仿宋_GB2312" w:eastAsia="仿宋_GB2312"/>
          <w:b/>
          <w:sz w:val="32"/>
          <w:szCs w:val="32"/>
        </w:rPr>
        <w:t>2017</w:t>
      </w:r>
      <w:permEnd w:id="257"/>
      <w:r>
        <w:rPr>
          <w:rFonts w:ascii="仿宋_GB2312" w:eastAsia="仿宋_GB2312"/>
          <w:b/>
          <w:sz w:val="32"/>
          <w:szCs w:val="32"/>
        </w:rPr>
        <w:t xml:space="preserve"> </w:t>
      </w:r>
      <w:bookmarkEnd w:id="25"/>
      <w:r>
        <w:rPr>
          <w:rFonts w:ascii="仿宋_GB2312" w:eastAsia="仿宋_GB2312" w:hint="eastAsia"/>
          <w:b/>
          <w:sz w:val="32"/>
          <w:szCs w:val="32"/>
        </w:rPr>
        <w:t>年度收入支出决算总体情况说明</w:t>
      </w:r>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（一）年度收入总体情况</w:t>
      </w:r>
    </w:p>
    <w:p w:rsidR="00442EF0" w:rsidRDefault="00674EC8">
      <w:pPr>
        <w:spacing w:line="288" w:lineRule="auto"/>
        <w:ind w:firstLineChars="131" w:firstLine="419"/>
        <w:jc w:val="left"/>
        <w:rPr>
          <w:rFonts w:ascii="仿宋_GB2312" w:eastAsia="仿宋_GB2312"/>
          <w:sz w:val="32"/>
          <w:szCs w:val="32"/>
        </w:rPr>
      </w:pPr>
      <w:bookmarkStart w:id="26" w:name="PO_part3A1B1DivNameYear1"/>
      <w:r>
        <w:rPr>
          <w:rFonts w:ascii="仿宋_GB2312" w:eastAsia="仿宋_GB2312"/>
          <w:sz w:val="32"/>
          <w:szCs w:val="32"/>
        </w:rPr>
        <w:t xml:space="preserve"> </w:t>
      </w:r>
      <w:permStart w:id="258" w:edGrp="everyone"/>
      <w:r w:rsidR="00984C48">
        <w:rPr>
          <w:rFonts w:ascii="仿宋_GB2312" w:eastAsia="仿宋_GB2312" w:hint="eastAsia"/>
          <w:sz w:val="32"/>
          <w:szCs w:val="32"/>
        </w:rPr>
        <w:t>中山市健康教育所2017</w:t>
      </w:r>
      <w:permEnd w:id="258"/>
      <w:r>
        <w:rPr>
          <w:rFonts w:ascii="仿宋_GB2312" w:eastAsia="仿宋_GB2312"/>
          <w:sz w:val="32"/>
          <w:szCs w:val="32"/>
        </w:rPr>
        <w:t xml:space="preserve"> </w:t>
      </w:r>
      <w:bookmarkEnd w:id="26"/>
      <w:r>
        <w:rPr>
          <w:rFonts w:ascii="仿宋_GB2312" w:eastAsia="仿宋_GB2312" w:hint="eastAsia"/>
          <w:sz w:val="32"/>
          <w:szCs w:val="32"/>
        </w:rPr>
        <w:t>年度总收入</w:t>
      </w:r>
      <w:bookmarkStart w:id="27" w:name="PO_part3A1B1Amount1"/>
      <w:r>
        <w:rPr>
          <w:rFonts w:ascii="仿宋_GB2312" w:eastAsia="仿宋_GB2312" w:hint="eastAsia"/>
          <w:sz w:val="32"/>
          <w:szCs w:val="32"/>
        </w:rPr>
        <w:t xml:space="preserve"> </w:t>
      </w:r>
      <w:permStart w:id="259" w:edGrp="everyone"/>
      <w:r w:rsidR="00984C48">
        <w:rPr>
          <w:rFonts w:ascii="仿宋_GB2312" w:eastAsia="仿宋_GB2312"/>
          <w:sz w:val="32"/>
          <w:szCs w:val="32"/>
        </w:rPr>
        <w:t>202.27</w:t>
      </w:r>
      <w:permEnd w:id="259"/>
      <w:r>
        <w:rPr>
          <w:rFonts w:ascii="仿宋_GB2312" w:eastAsia="仿宋_GB2312" w:hint="eastAsia"/>
          <w:sz w:val="32"/>
          <w:szCs w:val="32"/>
        </w:rPr>
        <w:t xml:space="preserve"> </w:t>
      </w:r>
      <w:bookmarkEnd w:id="27"/>
      <w:r>
        <w:rPr>
          <w:rFonts w:ascii="仿宋_GB2312" w:eastAsia="仿宋_GB2312" w:hint="eastAsia"/>
          <w:sz w:val="32"/>
          <w:szCs w:val="32"/>
        </w:rPr>
        <w:t>万元，其中本年收入</w:t>
      </w:r>
      <w:bookmarkStart w:id="28" w:name="PO_part3A1B1Amount2"/>
      <w:r>
        <w:rPr>
          <w:rFonts w:ascii="仿宋_GB2312" w:eastAsia="仿宋_GB2312" w:hint="eastAsia"/>
          <w:sz w:val="32"/>
          <w:szCs w:val="32"/>
        </w:rPr>
        <w:t xml:space="preserve"> </w:t>
      </w:r>
      <w:permStart w:id="260" w:edGrp="everyone"/>
      <w:r w:rsidR="00984C48">
        <w:rPr>
          <w:rFonts w:ascii="仿宋_GB2312" w:eastAsia="仿宋_GB2312"/>
          <w:sz w:val="32"/>
          <w:szCs w:val="32"/>
        </w:rPr>
        <w:t>202.27</w:t>
      </w:r>
      <w:permEnd w:id="260"/>
      <w:r>
        <w:rPr>
          <w:rFonts w:ascii="仿宋_GB2312" w:eastAsia="仿宋_GB2312" w:hint="eastAsia"/>
          <w:sz w:val="32"/>
          <w:szCs w:val="32"/>
        </w:rPr>
        <w:t xml:space="preserve"> </w:t>
      </w:r>
      <w:bookmarkEnd w:id="28"/>
      <w:r>
        <w:rPr>
          <w:rFonts w:ascii="仿宋_GB2312" w:eastAsia="仿宋_GB2312" w:hint="eastAsia"/>
          <w:sz w:val="32"/>
          <w:szCs w:val="32"/>
        </w:rPr>
        <w:t>万元。具体情况如下：</w:t>
      </w:r>
    </w:p>
    <w:p w:rsidR="00442EF0" w:rsidRDefault="00674EC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1．财政拨款收入</w:t>
      </w:r>
      <w:bookmarkStart w:id="29" w:name="PO_part3A1B1C1Amount1"/>
      <w:r>
        <w:rPr>
          <w:rFonts w:ascii="仿宋_GB2312" w:eastAsia="仿宋_GB2312" w:hint="eastAsia"/>
          <w:sz w:val="32"/>
          <w:szCs w:val="32"/>
        </w:rPr>
        <w:t xml:space="preserve"> </w:t>
      </w:r>
      <w:permStart w:id="261" w:edGrp="everyone"/>
      <w:r w:rsidR="00984C48">
        <w:rPr>
          <w:rFonts w:ascii="仿宋_GB2312" w:eastAsia="仿宋_GB2312"/>
          <w:sz w:val="32"/>
          <w:szCs w:val="32"/>
        </w:rPr>
        <w:t>194.56</w:t>
      </w:r>
      <w:permEnd w:id="261"/>
      <w:r>
        <w:rPr>
          <w:rFonts w:ascii="仿宋_GB2312" w:eastAsia="仿宋_GB2312" w:hint="eastAsia"/>
          <w:sz w:val="32"/>
          <w:szCs w:val="32"/>
        </w:rPr>
        <w:t xml:space="preserve"> </w:t>
      </w:r>
      <w:bookmarkEnd w:id="29"/>
      <w:r>
        <w:rPr>
          <w:rFonts w:ascii="仿宋_GB2312" w:eastAsia="仿宋_GB2312" w:hint="eastAsia"/>
          <w:sz w:val="32"/>
          <w:szCs w:val="32"/>
        </w:rPr>
        <w:t>万元，</w:t>
      </w:r>
      <w:bookmarkStart w:id="30" w:name="PO_part3A1B1C1IncPercentIncAmount1"/>
      <w:r>
        <w:rPr>
          <w:rFonts w:ascii="仿宋_GB2312" w:eastAsia="仿宋_GB2312" w:hint="eastAsia"/>
          <w:sz w:val="32"/>
          <w:szCs w:val="32"/>
        </w:rPr>
        <w:t xml:space="preserve"> </w:t>
      </w:r>
      <w:permStart w:id="262" w:edGrp="everyone"/>
      <w:r w:rsidR="00984C48">
        <w:rPr>
          <w:rFonts w:ascii="仿宋_GB2312" w:eastAsia="仿宋_GB2312" w:hint="eastAsia"/>
          <w:sz w:val="32"/>
          <w:szCs w:val="32"/>
        </w:rPr>
        <w:t>比上年决算数减少32.11万元，下降14.17%，主要变动情况：</w:t>
      </w:r>
      <w:r w:rsidR="004D49F2">
        <w:rPr>
          <w:rFonts w:ascii="仿宋_GB2312" w:eastAsia="仿宋_GB2312" w:hint="eastAsia"/>
          <w:sz w:val="32"/>
          <w:szCs w:val="32"/>
        </w:rPr>
        <w:t>落实</w:t>
      </w:r>
      <w:r w:rsidR="00BF596A">
        <w:rPr>
          <w:rFonts w:ascii="仿宋_GB2312" w:eastAsia="仿宋_GB2312" w:hint="eastAsia"/>
          <w:sz w:val="32"/>
          <w:szCs w:val="32"/>
        </w:rPr>
        <w:t>厉行节约，减少</w:t>
      </w:r>
      <w:r w:rsidR="004D49F2">
        <w:rPr>
          <w:rFonts w:ascii="仿宋_GB2312" w:eastAsia="仿宋_GB2312" w:hint="eastAsia"/>
          <w:sz w:val="32"/>
          <w:szCs w:val="32"/>
        </w:rPr>
        <w:t>了</w:t>
      </w:r>
      <w:r w:rsidR="00BF596A">
        <w:rPr>
          <w:rFonts w:ascii="仿宋_GB2312" w:eastAsia="仿宋_GB2312" w:hint="eastAsia"/>
          <w:sz w:val="32"/>
          <w:szCs w:val="32"/>
        </w:rPr>
        <w:t>开支。</w:t>
      </w:r>
      <w:permEnd w:id="262"/>
      <w:r>
        <w:rPr>
          <w:rFonts w:ascii="仿宋_GB2312" w:eastAsia="仿宋_GB2312" w:hint="eastAsia"/>
          <w:sz w:val="32"/>
          <w:szCs w:val="32"/>
        </w:rPr>
        <w:t xml:space="preserve"> </w:t>
      </w:r>
      <w:bookmarkEnd w:id="30"/>
    </w:p>
    <w:p w:rsidR="00442EF0" w:rsidRDefault="00674EC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2．上级补助收入</w:t>
      </w:r>
      <w:bookmarkStart w:id="31" w:name="PO_part3A1B1C2Amount1"/>
      <w:r>
        <w:rPr>
          <w:rFonts w:ascii="仿宋_GB2312" w:eastAsia="仿宋_GB2312" w:hint="eastAsia"/>
          <w:sz w:val="32"/>
          <w:szCs w:val="32"/>
        </w:rPr>
        <w:t xml:space="preserve"> </w:t>
      </w:r>
      <w:permStart w:id="263" w:edGrp="everyone"/>
      <w:r w:rsidR="00984C48">
        <w:rPr>
          <w:rFonts w:ascii="仿宋_GB2312" w:eastAsia="仿宋_GB2312"/>
          <w:sz w:val="32"/>
          <w:szCs w:val="32"/>
        </w:rPr>
        <w:t>0</w:t>
      </w:r>
      <w:permEnd w:id="263"/>
      <w:r>
        <w:rPr>
          <w:rFonts w:ascii="仿宋_GB2312" w:eastAsia="仿宋_GB2312" w:hint="eastAsia"/>
          <w:sz w:val="32"/>
          <w:szCs w:val="32"/>
        </w:rPr>
        <w:t xml:space="preserve"> </w:t>
      </w:r>
      <w:bookmarkEnd w:id="31"/>
      <w:r>
        <w:rPr>
          <w:rFonts w:ascii="仿宋_GB2312" w:eastAsia="仿宋_GB2312" w:hint="eastAsia"/>
          <w:sz w:val="32"/>
          <w:szCs w:val="32"/>
        </w:rPr>
        <w:t>万元，</w:t>
      </w:r>
      <w:bookmarkStart w:id="32" w:name="PO_part3A1B1C2IncPercentIncAmount1"/>
      <w:r>
        <w:rPr>
          <w:rFonts w:ascii="仿宋_GB2312" w:eastAsia="仿宋_GB2312" w:hint="eastAsia"/>
          <w:sz w:val="32"/>
          <w:szCs w:val="32"/>
        </w:rPr>
        <w:t xml:space="preserve"> </w:t>
      </w:r>
      <w:permStart w:id="264" w:edGrp="everyone"/>
      <w:r w:rsidR="00984C48">
        <w:rPr>
          <w:rFonts w:ascii="仿宋_GB2312" w:eastAsia="仿宋_GB2312" w:hint="eastAsia"/>
          <w:sz w:val="32"/>
          <w:szCs w:val="32"/>
        </w:rPr>
        <w:t>与上年决算数持平</w:t>
      </w:r>
      <w:permEnd w:id="264"/>
      <w:r>
        <w:rPr>
          <w:rFonts w:ascii="仿宋_GB2312" w:eastAsia="仿宋_GB2312" w:hint="eastAsia"/>
          <w:sz w:val="32"/>
          <w:szCs w:val="32"/>
        </w:rPr>
        <w:t xml:space="preserve"> </w:t>
      </w:r>
      <w:bookmarkEnd w:id="32"/>
    </w:p>
    <w:p w:rsidR="00442EF0" w:rsidRDefault="00674EC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3．事业收入</w:t>
      </w:r>
      <w:bookmarkStart w:id="33" w:name="PO_part3A1B1C3Amount1"/>
      <w:r>
        <w:rPr>
          <w:rFonts w:ascii="仿宋_GB2312" w:eastAsia="仿宋_GB2312" w:hint="eastAsia"/>
          <w:sz w:val="32"/>
          <w:szCs w:val="32"/>
        </w:rPr>
        <w:t xml:space="preserve"> </w:t>
      </w:r>
      <w:permStart w:id="265" w:edGrp="everyone"/>
      <w:r w:rsidR="00984C48">
        <w:rPr>
          <w:rFonts w:ascii="仿宋_GB2312" w:eastAsia="仿宋_GB2312"/>
          <w:sz w:val="32"/>
          <w:szCs w:val="32"/>
        </w:rPr>
        <w:t>0</w:t>
      </w:r>
      <w:permEnd w:id="265"/>
      <w:r>
        <w:rPr>
          <w:rFonts w:ascii="仿宋_GB2312" w:eastAsia="仿宋_GB2312" w:hint="eastAsia"/>
          <w:sz w:val="32"/>
          <w:szCs w:val="32"/>
        </w:rPr>
        <w:t xml:space="preserve"> </w:t>
      </w:r>
      <w:bookmarkEnd w:id="33"/>
      <w:r>
        <w:rPr>
          <w:rFonts w:ascii="仿宋_GB2312" w:eastAsia="仿宋_GB2312" w:hint="eastAsia"/>
          <w:sz w:val="32"/>
          <w:szCs w:val="32"/>
        </w:rPr>
        <w:t>万元，</w:t>
      </w:r>
      <w:bookmarkStart w:id="34" w:name="PO_part3A1B1C3IncPercentIncAmount1"/>
      <w:r>
        <w:rPr>
          <w:rFonts w:ascii="仿宋_GB2312" w:eastAsia="仿宋_GB2312" w:hint="eastAsia"/>
          <w:sz w:val="32"/>
          <w:szCs w:val="32"/>
        </w:rPr>
        <w:t xml:space="preserve"> </w:t>
      </w:r>
      <w:permStart w:id="266" w:edGrp="everyone"/>
      <w:r w:rsidR="00984C48">
        <w:rPr>
          <w:rFonts w:ascii="仿宋_GB2312" w:eastAsia="仿宋_GB2312" w:hint="eastAsia"/>
          <w:sz w:val="32"/>
          <w:szCs w:val="32"/>
        </w:rPr>
        <w:t>与上年决算数持平</w:t>
      </w:r>
      <w:permEnd w:id="266"/>
      <w:r>
        <w:rPr>
          <w:rFonts w:ascii="仿宋_GB2312" w:eastAsia="仿宋_GB2312" w:hint="eastAsia"/>
          <w:sz w:val="32"/>
          <w:szCs w:val="32"/>
        </w:rPr>
        <w:t xml:space="preserve"> </w:t>
      </w:r>
      <w:bookmarkEnd w:id="34"/>
    </w:p>
    <w:p w:rsidR="00442EF0" w:rsidRDefault="00674EC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4．经营收入</w:t>
      </w:r>
      <w:bookmarkStart w:id="35" w:name="PO_part3A1B1C4Amount1"/>
      <w:r>
        <w:rPr>
          <w:rFonts w:ascii="仿宋_GB2312" w:eastAsia="仿宋_GB2312" w:hint="eastAsia"/>
          <w:sz w:val="32"/>
          <w:szCs w:val="32"/>
        </w:rPr>
        <w:t xml:space="preserve"> </w:t>
      </w:r>
      <w:permStart w:id="267" w:edGrp="everyone"/>
      <w:r w:rsidR="00984C48">
        <w:rPr>
          <w:rFonts w:ascii="仿宋_GB2312" w:eastAsia="仿宋_GB2312"/>
          <w:sz w:val="32"/>
          <w:szCs w:val="32"/>
        </w:rPr>
        <w:t>0</w:t>
      </w:r>
      <w:permEnd w:id="267"/>
      <w:r>
        <w:rPr>
          <w:rFonts w:ascii="仿宋_GB2312" w:eastAsia="仿宋_GB2312" w:hint="eastAsia"/>
          <w:sz w:val="32"/>
          <w:szCs w:val="32"/>
        </w:rPr>
        <w:t xml:space="preserve"> </w:t>
      </w:r>
      <w:bookmarkEnd w:id="35"/>
      <w:r>
        <w:rPr>
          <w:rFonts w:ascii="仿宋_GB2312" w:eastAsia="仿宋_GB2312" w:hint="eastAsia"/>
          <w:sz w:val="32"/>
          <w:szCs w:val="32"/>
        </w:rPr>
        <w:t>万元，</w:t>
      </w:r>
      <w:bookmarkStart w:id="36" w:name="PO_part3A1B1C4IncPercentIncAmount1"/>
      <w:r>
        <w:rPr>
          <w:rFonts w:ascii="仿宋_GB2312" w:eastAsia="仿宋_GB2312" w:hint="eastAsia"/>
          <w:sz w:val="32"/>
          <w:szCs w:val="32"/>
        </w:rPr>
        <w:t xml:space="preserve"> </w:t>
      </w:r>
      <w:permStart w:id="268" w:edGrp="everyone"/>
      <w:r w:rsidR="00984C48">
        <w:rPr>
          <w:rFonts w:ascii="仿宋_GB2312" w:eastAsia="仿宋_GB2312" w:hint="eastAsia"/>
          <w:sz w:val="32"/>
          <w:szCs w:val="32"/>
        </w:rPr>
        <w:t>与上年决算数持平</w:t>
      </w:r>
      <w:permEnd w:id="268"/>
      <w:r>
        <w:rPr>
          <w:rFonts w:ascii="仿宋_GB2312" w:eastAsia="仿宋_GB2312" w:hint="eastAsia"/>
          <w:sz w:val="32"/>
          <w:szCs w:val="32"/>
        </w:rPr>
        <w:t xml:space="preserve"> </w:t>
      </w:r>
      <w:bookmarkEnd w:id="36"/>
    </w:p>
    <w:p w:rsidR="00442EF0" w:rsidRDefault="00674EC8">
      <w:pPr>
        <w:spacing w:line="288" w:lineRule="auto"/>
        <w:ind w:firstLineChars="200" w:firstLine="640"/>
        <w:jc w:val="left"/>
        <w:rPr>
          <w:rFonts w:ascii="仿宋_GB2312" w:eastAsia="仿宋_GB2312"/>
          <w:sz w:val="32"/>
          <w:szCs w:val="32"/>
        </w:rPr>
      </w:pPr>
      <w:r>
        <w:rPr>
          <w:rFonts w:ascii="仿宋_GB2312" w:eastAsia="仿宋_GB2312" w:hint="eastAsia"/>
          <w:sz w:val="32"/>
          <w:szCs w:val="32"/>
        </w:rPr>
        <w:t>5．其他收入</w:t>
      </w:r>
      <w:bookmarkStart w:id="37" w:name="PO_part3A1B1C5Amount1"/>
      <w:r>
        <w:rPr>
          <w:rFonts w:ascii="仿宋_GB2312" w:eastAsia="仿宋_GB2312" w:hint="eastAsia"/>
          <w:sz w:val="32"/>
          <w:szCs w:val="32"/>
        </w:rPr>
        <w:t xml:space="preserve"> </w:t>
      </w:r>
      <w:permStart w:id="269" w:edGrp="everyone"/>
      <w:r w:rsidR="00984C48">
        <w:rPr>
          <w:rFonts w:ascii="仿宋_GB2312" w:eastAsia="仿宋_GB2312"/>
          <w:sz w:val="32"/>
          <w:szCs w:val="32"/>
        </w:rPr>
        <w:t>7.71</w:t>
      </w:r>
      <w:permEnd w:id="269"/>
      <w:r>
        <w:rPr>
          <w:rFonts w:ascii="仿宋_GB2312" w:eastAsia="仿宋_GB2312" w:hint="eastAsia"/>
          <w:sz w:val="32"/>
          <w:szCs w:val="32"/>
        </w:rPr>
        <w:t xml:space="preserve"> </w:t>
      </w:r>
      <w:bookmarkEnd w:id="37"/>
      <w:r>
        <w:rPr>
          <w:rFonts w:ascii="仿宋_GB2312" w:eastAsia="仿宋_GB2312" w:hint="eastAsia"/>
          <w:sz w:val="32"/>
          <w:szCs w:val="32"/>
        </w:rPr>
        <w:t>万元，</w:t>
      </w:r>
      <w:bookmarkStart w:id="38" w:name="PO_part3A1B1C5IncPercentIncAmount1"/>
      <w:r>
        <w:rPr>
          <w:rFonts w:ascii="仿宋_GB2312" w:eastAsia="仿宋_GB2312" w:hint="eastAsia"/>
          <w:sz w:val="32"/>
          <w:szCs w:val="32"/>
        </w:rPr>
        <w:t xml:space="preserve"> </w:t>
      </w:r>
      <w:permStart w:id="270" w:edGrp="everyone"/>
      <w:r w:rsidR="00984C48">
        <w:rPr>
          <w:rFonts w:ascii="仿宋_GB2312" w:eastAsia="仿宋_GB2312" w:hint="eastAsia"/>
          <w:sz w:val="32"/>
          <w:szCs w:val="32"/>
        </w:rPr>
        <w:t>比上年决算数增加5.45万元，增长240.84%，主要变动情况：一是</w:t>
      </w:r>
      <w:r w:rsidR="00BF596A">
        <w:rPr>
          <w:rFonts w:ascii="仿宋_GB2312" w:eastAsia="仿宋_GB2312" w:hint="eastAsia"/>
          <w:sz w:val="32"/>
          <w:szCs w:val="32"/>
        </w:rPr>
        <w:t>省拨入公务员素质项目</w:t>
      </w:r>
      <w:r w:rsidR="00984C48">
        <w:rPr>
          <w:rFonts w:ascii="仿宋_GB2312" w:eastAsia="仿宋_GB2312" w:hint="eastAsia"/>
          <w:sz w:val="32"/>
          <w:szCs w:val="32"/>
        </w:rPr>
        <w:t>，二是</w:t>
      </w:r>
      <w:r w:rsidR="00BF596A">
        <w:rPr>
          <w:rFonts w:ascii="仿宋_GB2312" w:eastAsia="仿宋_GB2312" w:hint="eastAsia"/>
          <w:sz w:val="32"/>
          <w:szCs w:val="32"/>
        </w:rPr>
        <w:t>省拨入健康系列活动经费。</w:t>
      </w:r>
      <w:permEnd w:id="270"/>
      <w:r>
        <w:rPr>
          <w:rFonts w:ascii="仿宋_GB2312" w:eastAsia="仿宋_GB2312" w:hint="eastAsia"/>
          <w:sz w:val="32"/>
          <w:szCs w:val="32"/>
        </w:rPr>
        <w:t xml:space="preserve"> </w:t>
      </w:r>
      <w:bookmarkEnd w:id="38"/>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（二）年度支出总体情况</w:t>
      </w:r>
    </w:p>
    <w:p w:rsidR="00442EF0" w:rsidRDefault="00674EC8">
      <w:pPr>
        <w:spacing w:line="288" w:lineRule="auto"/>
        <w:ind w:firstLineChars="131" w:firstLine="419"/>
        <w:jc w:val="left"/>
        <w:rPr>
          <w:rFonts w:ascii="仿宋_GB2312" w:eastAsia="仿宋_GB2312"/>
          <w:sz w:val="32"/>
          <w:szCs w:val="32"/>
        </w:rPr>
      </w:pPr>
      <w:bookmarkStart w:id="39" w:name="PO_part3A1B2DivNameYear1"/>
      <w:r>
        <w:rPr>
          <w:rFonts w:ascii="仿宋_GB2312" w:eastAsia="仿宋_GB2312"/>
          <w:sz w:val="32"/>
          <w:szCs w:val="32"/>
        </w:rPr>
        <w:t xml:space="preserve"> </w:t>
      </w:r>
      <w:permStart w:id="271" w:edGrp="everyone"/>
      <w:r w:rsidR="00984C48">
        <w:rPr>
          <w:rFonts w:ascii="仿宋_GB2312" w:eastAsia="仿宋_GB2312" w:hint="eastAsia"/>
          <w:sz w:val="32"/>
          <w:szCs w:val="32"/>
        </w:rPr>
        <w:t>中山市健康教育所2017</w:t>
      </w:r>
      <w:permEnd w:id="271"/>
      <w:r>
        <w:rPr>
          <w:rFonts w:ascii="仿宋_GB2312" w:eastAsia="仿宋_GB2312"/>
          <w:sz w:val="32"/>
          <w:szCs w:val="32"/>
        </w:rPr>
        <w:t xml:space="preserve"> </w:t>
      </w:r>
      <w:bookmarkEnd w:id="39"/>
      <w:r>
        <w:rPr>
          <w:rFonts w:ascii="仿宋_GB2312" w:eastAsia="仿宋_GB2312" w:hint="eastAsia"/>
          <w:sz w:val="32"/>
          <w:szCs w:val="32"/>
        </w:rPr>
        <w:t>年度总支出</w:t>
      </w:r>
      <w:bookmarkStart w:id="40" w:name="PO_part3A1B2Amount1"/>
      <w:r>
        <w:rPr>
          <w:rFonts w:ascii="仿宋_GB2312" w:eastAsia="仿宋_GB2312" w:hint="eastAsia"/>
          <w:sz w:val="32"/>
          <w:szCs w:val="32"/>
        </w:rPr>
        <w:t xml:space="preserve"> </w:t>
      </w:r>
      <w:permStart w:id="272" w:edGrp="everyone"/>
      <w:r w:rsidR="00984C48">
        <w:rPr>
          <w:rFonts w:ascii="仿宋_GB2312" w:eastAsia="仿宋_GB2312"/>
          <w:sz w:val="32"/>
          <w:szCs w:val="32"/>
        </w:rPr>
        <w:t>202.27</w:t>
      </w:r>
      <w:permEnd w:id="272"/>
      <w:r>
        <w:rPr>
          <w:rFonts w:ascii="仿宋_GB2312" w:eastAsia="仿宋_GB2312" w:hint="eastAsia"/>
          <w:sz w:val="32"/>
          <w:szCs w:val="32"/>
        </w:rPr>
        <w:t xml:space="preserve"> </w:t>
      </w:r>
      <w:bookmarkEnd w:id="40"/>
      <w:r>
        <w:rPr>
          <w:rFonts w:ascii="仿宋_GB2312" w:eastAsia="仿宋_GB2312" w:hint="eastAsia"/>
          <w:sz w:val="32"/>
          <w:szCs w:val="32"/>
        </w:rPr>
        <w:t>万元，其中本年支出</w:t>
      </w:r>
      <w:bookmarkStart w:id="41" w:name="PO_part3A1B2Amount2"/>
      <w:r>
        <w:rPr>
          <w:rFonts w:ascii="仿宋_GB2312" w:eastAsia="仿宋_GB2312" w:hint="eastAsia"/>
          <w:sz w:val="32"/>
          <w:szCs w:val="32"/>
        </w:rPr>
        <w:t xml:space="preserve"> </w:t>
      </w:r>
      <w:permStart w:id="273" w:edGrp="everyone"/>
      <w:r w:rsidR="00984C48">
        <w:rPr>
          <w:rFonts w:ascii="仿宋_GB2312" w:eastAsia="仿宋_GB2312"/>
          <w:sz w:val="32"/>
          <w:szCs w:val="32"/>
        </w:rPr>
        <w:t>202.27</w:t>
      </w:r>
      <w:permEnd w:id="273"/>
      <w:r>
        <w:rPr>
          <w:rFonts w:ascii="仿宋_GB2312" w:eastAsia="仿宋_GB2312" w:hint="eastAsia"/>
          <w:sz w:val="32"/>
          <w:szCs w:val="32"/>
        </w:rPr>
        <w:t xml:space="preserve"> </w:t>
      </w:r>
      <w:bookmarkEnd w:id="41"/>
      <w:r>
        <w:rPr>
          <w:rFonts w:ascii="仿宋_GB2312" w:eastAsia="仿宋_GB2312" w:hint="eastAsia"/>
          <w:sz w:val="32"/>
          <w:szCs w:val="32"/>
        </w:rPr>
        <w:t>万元。具体情况如下：</w:t>
      </w:r>
    </w:p>
    <w:p w:rsidR="00442EF0" w:rsidRDefault="00674EC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1.基本支出</w:t>
      </w:r>
      <w:bookmarkStart w:id="42" w:name="PO_part3A1B2C1Amount1"/>
      <w:r>
        <w:rPr>
          <w:rFonts w:ascii="仿宋_GB2312" w:eastAsia="仿宋_GB2312" w:hint="eastAsia"/>
          <w:sz w:val="32"/>
          <w:szCs w:val="32"/>
        </w:rPr>
        <w:t xml:space="preserve"> </w:t>
      </w:r>
      <w:permStart w:id="274" w:edGrp="everyone"/>
      <w:r w:rsidR="00984C48">
        <w:rPr>
          <w:rFonts w:ascii="仿宋_GB2312" w:eastAsia="仿宋_GB2312"/>
          <w:sz w:val="32"/>
          <w:szCs w:val="32"/>
        </w:rPr>
        <w:t>85.75</w:t>
      </w:r>
      <w:permEnd w:id="274"/>
      <w:r>
        <w:rPr>
          <w:rFonts w:ascii="仿宋_GB2312" w:eastAsia="仿宋_GB2312" w:hint="eastAsia"/>
          <w:sz w:val="32"/>
          <w:szCs w:val="32"/>
        </w:rPr>
        <w:t xml:space="preserve"> </w:t>
      </w:r>
      <w:bookmarkEnd w:id="42"/>
      <w:r>
        <w:rPr>
          <w:rFonts w:ascii="仿宋_GB2312" w:eastAsia="仿宋_GB2312" w:hint="eastAsia"/>
          <w:sz w:val="32"/>
          <w:szCs w:val="32"/>
        </w:rPr>
        <w:t>万元，</w:t>
      </w:r>
      <w:bookmarkStart w:id="43" w:name="PO_part3A1B2C1IncPercentIncAmount1"/>
      <w:r>
        <w:rPr>
          <w:rFonts w:ascii="仿宋_GB2312" w:eastAsia="仿宋_GB2312" w:hint="eastAsia"/>
          <w:sz w:val="32"/>
          <w:szCs w:val="32"/>
        </w:rPr>
        <w:t xml:space="preserve"> </w:t>
      </w:r>
      <w:permStart w:id="275" w:edGrp="everyone"/>
      <w:r w:rsidR="00984C48">
        <w:rPr>
          <w:rFonts w:ascii="仿宋_GB2312" w:eastAsia="仿宋_GB2312" w:hint="eastAsia"/>
          <w:sz w:val="32"/>
          <w:szCs w:val="32"/>
        </w:rPr>
        <w:t>比上年决算数增加9.67万元，增长12.71%，主要变动情况：</w:t>
      </w:r>
      <w:r w:rsidR="00C34751">
        <w:rPr>
          <w:rFonts w:ascii="仿宋_GB2312" w:eastAsia="仿宋_GB2312" w:hint="eastAsia"/>
          <w:sz w:val="32"/>
          <w:szCs w:val="32"/>
        </w:rPr>
        <w:t>比2016年增加在职人员1名</w:t>
      </w:r>
      <w:r w:rsidR="00984C48">
        <w:rPr>
          <w:rFonts w:ascii="仿宋_GB2312" w:eastAsia="仿宋_GB2312" w:hint="eastAsia"/>
          <w:sz w:val="32"/>
          <w:szCs w:val="32"/>
        </w:rPr>
        <w:t>。</w:t>
      </w:r>
      <w:permEnd w:id="275"/>
      <w:r>
        <w:rPr>
          <w:rFonts w:ascii="仿宋_GB2312" w:eastAsia="仿宋_GB2312"/>
          <w:sz w:val="32"/>
          <w:szCs w:val="32"/>
        </w:rPr>
        <w:t xml:space="preserve"> </w:t>
      </w:r>
      <w:bookmarkEnd w:id="43"/>
    </w:p>
    <w:p w:rsidR="00442EF0" w:rsidRDefault="00674EC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2.项目支出</w:t>
      </w:r>
      <w:bookmarkStart w:id="44" w:name="PO_part3A1B2C2Amount1"/>
      <w:r>
        <w:rPr>
          <w:rFonts w:ascii="仿宋_GB2312" w:eastAsia="仿宋_GB2312" w:hint="eastAsia"/>
          <w:sz w:val="32"/>
          <w:szCs w:val="32"/>
        </w:rPr>
        <w:t xml:space="preserve"> </w:t>
      </w:r>
      <w:permStart w:id="276" w:edGrp="everyone"/>
      <w:r w:rsidR="00984C48">
        <w:rPr>
          <w:rFonts w:ascii="仿宋_GB2312" w:eastAsia="仿宋_GB2312"/>
          <w:sz w:val="32"/>
          <w:szCs w:val="32"/>
        </w:rPr>
        <w:t>116.52</w:t>
      </w:r>
      <w:permEnd w:id="276"/>
      <w:r>
        <w:rPr>
          <w:rFonts w:ascii="仿宋_GB2312" w:eastAsia="仿宋_GB2312" w:hint="eastAsia"/>
          <w:sz w:val="32"/>
          <w:szCs w:val="32"/>
        </w:rPr>
        <w:t xml:space="preserve"> </w:t>
      </w:r>
      <w:bookmarkEnd w:id="44"/>
      <w:r>
        <w:rPr>
          <w:rFonts w:ascii="仿宋_GB2312" w:eastAsia="仿宋_GB2312" w:hint="eastAsia"/>
          <w:sz w:val="32"/>
          <w:szCs w:val="32"/>
        </w:rPr>
        <w:t>万元，</w:t>
      </w:r>
      <w:bookmarkStart w:id="45" w:name="PO_part3A1B2C2IncPercentIncAmount1"/>
      <w:r>
        <w:rPr>
          <w:rFonts w:ascii="仿宋_GB2312" w:eastAsia="仿宋_GB2312" w:hint="eastAsia"/>
          <w:sz w:val="32"/>
          <w:szCs w:val="32"/>
        </w:rPr>
        <w:t xml:space="preserve"> </w:t>
      </w:r>
      <w:permStart w:id="277" w:edGrp="everyone"/>
      <w:r w:rsidR="00984C48">
        <w:rPr>
          <w:rFonts w:ascii="仿宋_GB2312" w:eastAsia="仿宋_GB2312" w:hint="eastAsia"/>
          <w:sz w:val="32"/>
          <w:szCs w:val="32"/>
        </w:rPr>
        <w:t>比上年决算数减少36.34万元，下降23.77%，主要变动情况：</w:t>
      </w:r>
      <w:r w:rsidR="004D49F2">
        <w:rPr>
          <w:rFonts w:ascii="仿宋_GB2312" w:eastAsia="仿宋_GB2312" w:hint="eastAsia"/>
          <w:sz w:val="32"/>
          <w:szCs w:val="32"/>
        </w:rPr>
        <w:t>落实</w:t>
      </w:r>
      <w:r w:rsidR="00BF596A">
        <w:rPr>
          <w:rFonts w:ascii="仿宋_GB2312" w:eastAsia="仿宋_GB2312" w:hint="eastAsia"/>
          <w:sz w:val="32"/>
          <w:szCs w:val="32"/>
        </w:rPr>
        <w:t>厉行节约，减少</w:t>
      </w:r>
      <w:r w:rsidR="004D49F2">
        <w:rPr>
          <w:rFonts w:ascii="仿宋_GB2312" w:eastAsia="仿宋_GB2312" w:hint="eastAsia"/>
          <w:sz w:val="32"/>
          <w:szCs w:val="32"/>
        </w:rPr>
        <w:t>了</w:t>
      </w:r>
      <w:r w:rsidR="00BF596A">
        <w:rPr>
          <w:rFonts w:ascii="仿宋_GB2312" w:eastAsia="仿宋_GB2312" w:hint="eastAsia"/>
          <w:sz w:val="32"/>
          <w:szCs w:val="32"/>
        </w:rPr>
        <w:t>开支</w:t>
      </w:r>
      <w:r w:rsidR="00984C48">
        <w:rPr>
          <w:rFonts w:ascii="仿宋_GB2312" w:eastAsia="仿宋_GB2312" w:hint="eastAsia"/>
          <w:sz w:val="32"/>
          <w:szCs w:val="32"/>
        </w:rPr>
        <w:t>。</w:t>
      </w:r>
      <w:permEnd w:id="277"/>
      <w:r>
        <w:rPr>
          <w:rFonts w:ascii="仿宋_GB2312" w:eastAsia="仿宋_GB2312" w:hint="eastAsia"/>
          <w:sz w:val="32"/>
          <w:szCs w:val="32"/>
        </w:rPr>
        <w:t xml:space="preserve"> </w:t>
      </w:r>
      <w:bookmarkEnd w:id="45"/>
    </w:p>
    <w:p w:rsidR="00442EF0" w:rsidRDefault="00674EC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3.上缴上级支出</w:t>
      </w:r>
      <w:bookmarkStart w:id="46" w:name="PO_part3A1B2C3Amount1"/>
      <w:r>
        <w:rPr>
          <w:rFonts w:ascii="仿宋_GB2312" w:eastAsia="仿宋_GB2312" w:hint="eastAsia"/>
          <w:sz w:val="32"/>
          <w:szCs w:val="32"/>
        </w:rPr>
        <w:t xml:space="preserve"> </w:t>
      </w:r>
      <w:permStart w:id="278" w:edGrp="everyone"/>
      <w:r w:rsidR="00984C48">
        <w:rPr>
          <w:rFonts w:ascii="仿宋_GB2312" w:eastAsia="仿宋_GB2312"/>
          <w:sz w:val="32"/>
          <w:szCs w:val="32"/>
        </w:rPr>
        <w:t>0</w:t>
      </w:r>
      <w:permEnd w:id="278"/>
      <w:r>
        <w:rPr>
          <w:rFonts w:ascii="仿宋_GB2312" w:eastAsia="仿宋_GB2312" w:hint="eastAsia"/>
          <w:sz w:val="32"/>
          <w:szCs w:val="32"/>
        </w:rPr>
        <w:t xml:space="preserve"> </w:t>
      </w:r>
      <w:bookmarkEnd w:id="46"/>
      <w:r>
        <w:rPr>
          <w:rFonts w:ascii="仿宋_GB2312" w:eastAsia="仿宋_GB2312" w:hint="eastAsia"/>
          <w:sz w:val="32"/>
          <w:szCs w:val="32"/>
        </w:rPr>
        <w:t>万元，</w:t>
      </w:r>
      <w:bookmarkStart w:id="47" w:name="PO_part3A1B2C3IncPercentIncAmount1"/>
      <w:r>
        <w:rPr>
          <w:rFonts w:ascii="仿宋_GB2312" w:eastAsia="仿宋_GB2312" w:hint="eastAsia"/>
          <w:sz w:val="32"/>
          <w:szCs w:val="32"/>
        </w:rPr>
        <w:t xml:space="preserve"> </w:t>
      </w:r>
      <w:permStart w:id="279" w:edGrp="everyone"/>
      <w:r w:rsidR="00984C48">
        <w:rPr>
          <w:rFonts w:ascii="仿宋_GB2312" w:eastAsia="仿宋_GB2312" w:hint="eastAsia"/>
          <w:sz w:val="32"/>
          <w:szCs w:val="32"/>
        </w:rPr>
        <w:t>与上年决算数持平。</w:t>
      </w:r>
      <w:permEnd w:id="279"/>
      <w:r>
        <w:rPr>
          <w:rFonts w:ascii="仿宋_GB2312" w:eastAsia="仿宋_GB2312"/>
          <w:sz w:val="32"/>
          <w:szCs w:val="32"/>
        </w:rPr>
        <w:t xml:space="preserve"> </w:t>
      </w:r>
      <w:bookmarkEnd w:id="47"/>
    </w:p>
    <w:p w:rsidR="00442EF0" w:rsidRDefault="00674EC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4.经营支出</w:t>
      </w:r>
      <w:bookmarkStart w:id="48" w:name="PO_part3A1B2C4Amount1"/>
      <w:r>
        <w:rPr>
          <w:rFonts w:ascii="仿宋_GB2312" w:eastAsia="仿宋_GB2312" w:hint="eastAsia"/>
          <w:sz w:val="32"/>
          <w:szCs w:val="32"/>
        </w:rPr>
        <w:t xml:space="preserve"> </w:t>
      </w:r>
      <w:permStart w:id="280" w:edGrp="everyone"/>
      <w:r w:rsidR="00984C48">
        <w:rPr>
          <w:rFonts w:ascii="仿宋_GB2312" w:eastAsia="仿宋_GB2312"/>
          <w:sz w:val="32"/>
          <w:szCs w:val="32"/>
        </w:rPr>
        <w:t>0</w:t>
      </w:r>
      <w:permEnd w:id="280"/>
      <w:r>
        <w:rPr>
          <w:rFonts w:ascii="仿宋_GB2312" w:eastAsia="仿宋_GB2312" w:hint="eastAsia"/>
          <w:sz w:val="32"/>
          <w:szCs w:val="32"/>
        </w:rPr>
        <w:t xml:space="preserve"> </w:t>
      </w:r>
      <w:bookmarkEnd w:id="48"/>
      <w:r>
        <w:rPr>
          <w:rFonts w:ascii="仿宋_GB2312" w:eastAsia="仿宋_GB2312" w:hint="eastAsia"/>
          <w:sz w:val="32"/>
          <w:szCs w:val="32"/>
        </w:rPr>
        <w:t>万元，</w:t>
      </w:r>
      <w:bookmarkStart w:id="49" w:name="PO_part3A1B2C4IncPercentIncAmount1"/>
      <w:r>
        <w:rPr>
          <w:rFonts w:ascii="仿宋_GB2312" w:eastAsia="仿宋_GB2312" w:hint="eastAsia"/>
          <w:sz w:val="32"/>
          <w:szCs w:val="32"/>
        </w:rPr>
        <w:t xml:space="preserve"> </w:t>
      </w:r>
      <w:permStart w:id="281" w:edGrp="everyone"/>
      <w:r w:rsidR="00984C48">
        <w:rPr>
          <w:rFonts w:ascii="仿宋_GB2312" w:eastAsia="仿宋_GB2312" w:hint="eastAsia"/>
          <w:sz w:val="32"/>
          <w:szCs w:val="32"/>
        </w:rPr>
        <w:t>与上年决算数持平。</w:t>
      </w:r>
      <w:permEnd w:id="281"/>
      <w:r>
        <w:rPr>
          <w:rFonts w:ascii="仿宋_GB2312" w:eastAsia="仿宋_GB2312"/>
          <w:sz w:val="32"/>
          <w:szCs w:val="32"/>
        </w:rPr>
        <w:t xml:space="preserve"> </w:t>
      </w:r>
      <w:bookmarkEnd w:id="49"/>
    </w:p>
    <w:p w:rsidR="00442EF0" w:rsidRDefault="00674EC8">
      <w:pPr>
        <w:spacing w:line="640" w:lineRule="exact"/>
        <w:ind w:firstLineChars="200" w:firstLine="640"/>
        <w:jc w:val="left"/>
        <w:rPr>
          <w:rFonts w:ascii="仿宋_GB2312" w:eastAsia="仿宋_GB2312"/>
          <w:sz w:val="32"/>
          <w:szCs w:val="32"/>
        </w:rPr>
      </w:pPr>
      <w:r>
        <w:rPr>
          <w:rFonts w:ascii="仿宋_GB2312" w:eastAsia="仿宋_GB2312" w:hint="eastAsia"/>
          <w:sz w:val="32"/>
          <w:szCs w:val="32"/>
        </w:rPr>
        <w:t>5.对附属单位补助支出</w:t>
      </w:r>
      <w:bookmarkStart w:id="50" w:name="PO_part3A1B2C5Amount1"/>
      <w:r>
        <w:rPr>
          <w:rFonts w:ascii="仿宋_GB2312" w:eastAsia="仿宋_GB2312" w:hint="eastAsia"/>
          <w:sz w:val="32"/>
          <w:szCs w:val="32"/>
        </w:rPr>
        <w:t xml:space="preserve"> </w:t>
      </w:r>
      <w:permStart w:id="282" w:edGrp="everyone"/>
      <w:r w:rsidR="00984C48">
        <w:rPr>
          <w:rFonts w:ascii="仿宋_GB2312" w:eastAsia="仿宋_GB2312"/>
          <w:sz w:val="32"/>
          <w:szCs w:val="32"/>
        </w:rPr>
        <w:t>0</w:t>
      </w:r>
      <w:permEnd w:id="282"/>
      <w:r>
        <w:rPr>
          <w:rFonts w:ascii="仿宋_GB2312" w:eastAsia="仿宋_GB2312" w:hint="eastAsia"/>
          <w:sz w:val="32"/>
          <w:szCs w:val="32"/>
        </w:rPr>
        <w:t xml:space="preserve"> </w:t>
      </w:r>
      <w:bookmarkEnd w:id="50"/>
      <w:r>
        <w:rPr>
          <w:rFonts w:ascii="仿宋_GB2312" w:eastAsia="仿宋_GB2312" w:hint="eastAsia"/>
          <w:sz w:val="32"/>
          <w:szCs w:val="32"/>
        </w:rPr>
        <w:t>万元，</w:t>
      </w:r>
      <w:bookmarkStart w:id="51" w:name="PO_part3A1B2C5IncPercentIncAmount1"/>
      <w:r>
        <w:rPr>
          <w:rFonts w:ascii="仿宋_GB2312" w:eastAsia="仿宋_GB2312" w:hint="eastAsia"/>
          <w:sz w:val="32"/>
          <w:szCs w:val="32"/>
        </w:rPr>
        <w:t xml:space="preserve"> </w:t>
      </w:r>
      <w:permStart w:id="283" w:edGrp="everyone"/>
      <w:r w:rsidR="00984C48">
        <w:rPr>
          <w:rFonts w:ascii="仿宋_GB2312" w:eastAsia="仿宋_GB2312" w:hint="eastAsia"/>
          <w:sz w:val="32"/>
          <w:szCs w:val="32"/>
        </w:rPr>
        <w:t>与上年决算数持平。</w:t>
      </w:r>
      <w:permEnd w:id="283"/>
      <w:r>
        <w:rPr>
          <w:rFonts w:ascii="仿宋_GB2312" w:eastAsia="仿宋_GB2312" w:hint="eastAsia"/>
          <w:sz w:val="32"/>
          <w:szCs w:val="32"/>
        </w:rPr>
        <w:t xml:space="preserve"> </w:t>
      </w:r>
      <w:bookmarkEnd w:id="51"/>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w:t>
      </w:r>
      <w:bookmarkStart w:id="52" w:name="PO_part3A2Year1"/>
      <w:r>
        <w:rPr>
          <w:rFonts w:ascii="仿宋_GB2312" w:eastAsia="仿宋_GB2312" w:hint="eastAsia"/>
          <w:b/>
          <w:sz w:val="32"/>
          <w:szCs w:val="32"/>
        </w:rPr>
        <w:t xml:space="preserve"> </w:t>
      </w:r>
      <w:permStart w:id="284" w:edGrp="everyone"/>
      <w:r w:rsidR="00984C48">
        <w:rPr>
          <w:rFonts w:ascii="仿宋_GB2312" w:eastAsia="仿宋_GB2312"/>
          <w:b/>
          <w:sz w:val="32"/>
          <w:szCs w:val="32"/>
        </w:rPr>
        <w:t>2017</w:t>
      </w:r>
      <w:permEnd w:id="284"/>
      <w:r>
        <w:rPr>
          <w:rFonts w:ascii="仿宋_GB2312" w:eastAsia="仿宋_GB2312"/>
          <w:b/>
          <w:sz w:val="32"/>
          <w:szCs w:val="32"/>
        </w:rPr>
        <w:t xml:space="preserve"> </w:t>
      </w:r>
      <w:bookmarkEnd w:id="52"/>
      <w:r>
        <w:rPr>
          <w:rFonts w:ascii="仿宋_GB2312" w:eastAsia="仿宋_GB2312" w:hint="eastAsia"/>
          <w:b/>
          <w:sz w:val="32"/>
          <w:szCs w:val="32"/>
        </w:rPr>
        <w:t>年度财政拨款收入支出总表说明</w:t>
      </w:r>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w:t>
      </w:r>
      <w:bookmarkStart w:id="53" w:name="PO_part3A2B1Year1"/>
      <w:r>
        <w:rPr>
          <w:rFonts w:ascii="仿宋_GB2312" w:eastAsia="仿宋_GB2312" w:hint="eastAsia"/>
          <w:b/>
          <w:sz w:val="32"/>
          <w:szCs w:val="32"/>
        </w:rPr>
        <w:t xml:space="preserve"> </w:t>
      </w:r>
      <w:permStart w:id="285" w:edGrp="everyone"/>
      <w:r w:rsidR="00984C48">
        <w:rPr>
          <w:rFonts w:ascii="仿宋_GB2312" w:eastAsia="仿宋_GB2312"/>
          <w:b/>
          <w:sz w:val="32"/>
          <w:szCs w:val="32"/>
        </w:rPr>
        <w:t>2017</w:t>
      </w:r>
      <w:permEnd w:id="285"/>
      <w:r>
        <w:rPr>
          <w:rFonts w:ascii="仿宋_GB2312" w:eastAsia="仿宋_GB2312"/>
          <w:b/>
          <w:sz w:val="32"/>
          <w:szCs w:val="32"/>
        </w:rPr>
        <w:t xml:space="preserve"> </w:t>
      </w:r>
      <w:bookmarkEnd w:id="53"/>
      <w:r>
        <w:rPr>
          <w:rFonts w:ascii="仿宋_GB2312" w:eastAsia="仿宋_GB2312" w:hint="eastAsia"/>
          <w:b/>
          <w:sz w:val="32"/>
          <w:szCs w:val="32"/>
        </w:rPr>
        <w:t>年度财政拨款收入说明</w:t>
      </w:r>
    </w:p>
    <w:p w:rsidR="00442EF0" w:rsidRDefault="00674EC8">
      <w:pPr>
        <w:spacing w:line="640" w:lineRule="exact"/>
        <w:ind w:firstLineChars="131" w:firstLine="419"/>
        <w:jc w:val="left"/>
        <w:rPr>
          <w:rFonts w:ascii="仿宋_GB2312" w:eastAsia="仿宋_GB2312"/>
          <w:sz w:val="32"/>
          <w:szCs w:val="32"/>
        </w:rPr>
      </w:pPr>
      <w:bookmarkStart w:id="54" w:name="PO_part3A2B1C1DivNameYear1"/>
      <w:r>
        <w:rPr>
          <w:rFonts w:ascii="仿宋_GB2312" w:eastAsia="仿宋_GB2312"/>
          <w:sz w:val="32"/>
          <w:szCs w:val="32"/>
        </w:rPr>
        <w:t xml:space="preserve"> </w:t>
      </w:r>
      <w:permStart w:id="286" w:edGrp="everyone"/>
      <w:r w:rsidR="00984C48">
        <w:rPr>
          <w:rFonts w:ascii="仿宋_GB2312" w:eastAsia="仿宋_GB2312" w:hint="eastAsia"/>
          <w:sz w:val="32"/>
          <w:szCs w:val="32"/>
        </w:rPr>
        <w:t>中山市健康教育所2017</w:t>
      </w:r>
      <w:permEnd w:id="286"/>
      <w:r>
        <w:rPr>
          <w:rFonts w:ascii="仿宋_GB2312" w:eastAsia="仿宋_GB2312"/>
          <w:sz w:val="32"/>
          <w:szCs w:val="32"/>
        </w:rPr>
        <w:t xml:space="preserve"> </w:t>
      </w:r>
      <w:bookmarkEnd w:id="54"/>
      <w:r>
        <w:rPr>
          <w:rFonts w:ascii="仿宋_GB2312" w:eastAsia="仿宋_GB2312" w:hint="eastAsia"/>
          <w:sz w:val="32"/>
          <w:szCs w:val="32"/>
        </w:rPr>
        <w:t>年度财政拨款收入合计</w:t>
      </w:r>
      <w:bookmarkStart w:id="55" w:name="PO_part3A2B1C1TotalAmount1"/>
      <w:r>
        <w:rPr>
          <w:rFonts w:ascii="仿宋_GB2312" w:eastAsia="仿宋_GB2312" w:hint="eastAsia"/>
          <w:sz w:val="32"/>
          <w:szCs w:val="32"/>
        </w:rPr>
        <w:t xml:space="preserve"> </w:t>
      </w:r>
      <w:permStart w:id="287" w:edGrp="everyone"/>
      <w:r w:rsidR="00984C48">
        <w:rPr>
          <w:rFonts w:ascii="仿宋_GB2312" w:eastAsia="仿宋_GB2312"/>
          <w:sz w:val="32"/>
          <w:szCs w:val="32"/>
        </w:rPr>
        <w:t>194.56</w:t>
      </w:r>
      <w:permEnd w:id="287"/>
      <w:r>
        <w:rPr>
          <w:rFonts w:ascii="仿宋_GB2312" w:eastAsia="仿宋_GB2312" w:hint="eastAsia"/>
          <w:sz w:val="32"/>
          <w:szCs w:val="32"/>
        </w:rPr>
        <w:t xml:space="preserve"> </w:t>
      </w:r>
      <w:bookmarkEnd w:id="55"/>
      <w:r>
        <w:rPr>
          <w:rFonts w:ascii="仿宋_GB2312" w:eastAsia="仿宋_GB2312" w:hint="eastAsia"/>
          <w:sz w:val="32"/>
          <w:szCs w:val="32"/>
        </w:rPr>
        <w:t>万元。其中：一般公共预算财政拨款收入</w:t>
      </w:r>
      <w:bookmarkStart w:id="56" w:name="PO_part3A2B1C1Amount1"/>
      <w:r>
        <w:rPr>
          <w:rFonts w:ascii="仿宋_GB2312" w:eastAsia="仿宋_GB2312" w:hint="eastAsia"/>
          <w:sz w:val="32"/>
          <w:szCs w:val="32"/>
        </w:rPr>
        <w:t xml:space="preserve"> </w:t>
      </w:r>
      <w:permStart w:id="288" w:edGrp="everyone"/>
      <w:r w:rsidR="00984C48">
        <w:rPr>
          <w:rFonts w:ascii="仿宋_GB2312" w:eastAsia="仿宋_GB2312"/>
          <w:sz w:val="32"/>
          <w:szCs w:val="32"/>
        </w:rPr>
        <w:t>194.56</w:t>
      </w:r>
      <w:permEnd w:id="288"/>
      <w:r>
        <w:rPr>
          <w:rFonts w:ascii="仿宋_GB2312" w:eastAsia="仿宋_GB2312" w:hint="eastAsia"/>
          <w:sz w:val="32"/>
          <w:szCs w:val="32"/>
        </w:rPr>
        <w:t xml:space="preserve"> </w:t>
      </w:r>
      <w:bookmarkEnd w:id="56"/>
      <w:r>
        <w:rPr>
          <w:rFonts w:ascii="仿宋_GB2312" w:eastAsia="仿宋_GB2312" w:hint="eastAsia"/>
          <w:sz w:val="32"/>
          <w:szCs w:val="32"/>
        </w:rPr>
        <w:t>万元，比上年决算数</w:t>
      </w:r>
      <w:bookmarkStart w:id="57" w:name="PO_part3A2B1C1IncAmount1"/>
      <w:r>
        <w:rPr>
          <w:rFonts w:ascii="仿宋_GB2312" w:eastAsia="仿宋_GB2312" w:hint="eastAsia"/>
          <w:sz w:val="32"/>
          <w:szCs w:val="32"/>
        </w:rPr>
        <w:t xml:space="preserve"> </w:t>
      </w:r>
      <w:permStart w:id="289" w:edGrp="everyone"/>
      <w:r w:rsidR="00984C48">
        <w:rPr>
          <w:rFonts w:ascii="仿宋_GB2312" w:eastAsia="仿宋_GB2312" w:hint="eastAsia"/>
          <w:sz w:val="32"/>
          <w:szCs w:val="32"/>
        </w:rPr>
        <w:t>减少32.11</w:t>
      </w:r>
      <w:permEnd w:id="289"/>
      <w:r>
        <w:rPr>
          <w:rFonts w:ascii="仿宋_GB2312" w:eastAsia="仿宋_GB2312"/>
          <w:sz w:val="32"/>
          <w:szCs w:val="32"/>
        </w:rPr>
        <w:t xml:space="preserve"> </w:t>
      </w:r>
      <w:bookmarkEnd w:id="57"/>
      <w:r>
        <w:rPr>
          <w:rFonts w:ascii="仿宋_GB2312" w:eastAsia="仿宋_GB2312" w:hint="eastAsia"/>
          <w:sz w:val="32"/>
          <w:szCs w:val="32"/>
        </w:rPr>
        <w:t>万元，</w:t>
      </w:r>
      <w:bookmarkStart w:id="58" w:name="PO_part3A2B1C1IncPercent1"/>
      <w:r>
        <w:rPr>
          <w:rFonts w:ascii="仿宋_GB2312" w:eastAsia="仿宋_GB2312" w:hint="eastAsia"/>
          <w:sz w:val="32"/>
          <w:szCs w:val="32"/>
        </w:rPr>
        <w:t xml:space="preserve"> </w:t>
      </w:r>
      <w:permStart w:id="290" w:edGrp="everyone"/>
      <w:r w:rsidR="00984C48">
        <w:rPr>
          <w:rFonts w:ascii="仿宋_GB2312" w:eastAsia="仿宋_GB2312" w:hint="eastAsia"/>
          <w:sz w:val="32"/>
          <w:szCs w:val="32"/>
        </w:rPr>
        <w:t>下降14.17%；主要变动情况：</w:t>
      </w:r>
      <w:r w:rsidR="004D49F2">
        <w:rPr>
          <w:rFonts w:ascii="仿宋_GB2312" w:eastAsia="仿宋_GB2312" w:hint="eastAsia"/>
          <w:sz w:val="32"/>
          <w:szCs w:val="32"/>
        </w:rPr>
        <w:t>落实</w:t>
      </w:r>
      <w:r w:rsidR="00FD4B40">
        <w:rPr>
          <w:rFonts w:ascii="仿宋_GB2312" w:eastAsia="仿宋_GB2312" w:hint="eastAsia"/>
          <w:sz w:val="32"/>
          <w:szCs w:val="32"/>
        </w:rPr>
        <w:t>厉行节约，减少</w:t>
      </w:r>
      <w:r w:rsidR="004D49F2">
        <w:rPr>
          <w:rFonts w:ascii="仿宋_GB2312" w:eastAsia="仿宋_GB2312" w:hint="eastAsia"/>
          <w:sz w:val="32"/>
          <w:szCs w:val="32"/>
        </w:rPr>
        <w:t>了</w:t>
      </w:r>
      <w:r w:rsidR="00FD4B40">
        <w:rPr>
          <w:rFonts w:ascii="仿宋_GB2312" w:eastAsia="仿宋_GB2312" w:hint="eastAsia"/>
          <w:sz w:val="32"/>
          <w:szCs w:val="32"/>
        </w:rPr>
        <w:t>开支</w:t>
      </w:r>
      <w:permEnd w:id="290"/>
      <w:r>
        <w:rPr>
          <w:rFonts w:ascii="仿宋_GB2312" w:eastAsia="仿宋_GB2312" w:hint="eastAsia"/>
          <w:sz w:val="32"/>
          <w:szCs w:val="32"/>
        </w:rPr>
        <w:t xml:space="preserve"> </w:t>
      </w:r>
      <w:bookmarkEnd w:id="58"/>
      <w:r>
        <w:rPr>
          <w:rFonts w:ascii="仿宋_GB2312" w:eastAsia="仿宋_GB2312" w:hint="eastAsia"/>
          <w:sz w:val="32"/>
          <w:szCs w:val="32"/>
        </w:rPr>
        <w:t>；政府性基金预算财政拨款收入</w:t>
      </w:r>
      <w:bookmarkStart w:id="59" w:name="PO_part3A2B1C2Amount1"/>
      <w:r>
        <w:rPr>
          <w:rFonts w:ascii="仿宋_GB2312" w:eastAsia="仿宋_GB2312" w:hint="eastAsia"/>
          <w:sz w:val="32"/>
          <w:szCs w:val="32"/>
        </w:rPr>
        <w:t xml:space="preserve"> </w:t>
      </w:r>
      <w:permStart w:id="291" w:edGrp="everyone"/>
      <w:r w:rsidR="00984C48">
        <w:rPr>
          <w:rFonts w:ascii="仿宋_GB2312" w:eastAsia="仿宋_GB2312"/>
          <w:sz w:val="32"/>
          <w:szCs w:val="32"/>
        </w:rPr>
        <w:t>0</w:t>
      </w:r>
      <w:permEnd w:id="291"/>
      <w:r>
        <w:rPr>
          <w:rFonts w:ascii="仿宋_GB2312" w:eastAsia="仿宋_GB2312"/>
          <w:sz w:val="32"/>
          <w:szCs w:val="32"/>
        </w:rPr>
        <w:t xml:space="preserve"> </w:t>
      </w:r>
      <w:bookmarkEnd w:id="59"/>
      <w:r>
        <w:rPr>
          <w:rFonts w:ascii="仿宋_GB2312" w:eastAsia="仿宋_GB2312" w:hint="eastAsia"/>
          <w:sz w:val="32"/>
          <w:szCs w:val="32"/>
        </w:rPr>
        <w:t>万元，比上年决算数</w:t>
      </w:r>
      <w:bookmarkStart w:id="60" w:name="PO_part3A2B1C2IncAmount1"/>
      <w:r>
        <w:rPr>
          <w:rFonts w:ascii="仿宋_GB2312" w:eastAsia="仿宋_GB2312" w:hint="eastAsia"/>
          <w:sz w:val="32"/>
          <w:szCs w:val="32"/>
        </w:rPr>
        <w:t xml:space="preserve"> </w:t>
      </w:r>
      <w:permStart w:id="292" w:edGrp="everyone"/>
      <w:r w:rsidR="00984C48">
        <w:rPr>
          <w:rFonts w:ascii="仿宋_GB2312" w:eastAsia="仿宋_GB2312" w:hint="eastAsia"/>
          <w:sz w:val="32"/>
          <w:szCs w:val="32"/>
        </w:rPr>
        <w:t>增加0</w:t>
      </w:r>
      <w:permEnd w:id="292"/>
      <w:r>
        <w:rPr>
          <w:rFonts w:ascii="仿宋_GB2312" w:eastAsia="仿宋_GB2312"/>
          <w:sz w:val="32"/>
          <w:szCs w:val="32"/>
        </w:rPr>
        <w:t xml:space="preserve"> </w:t>
      </w:r>
      <w:bookmarkEnd w:id="60"/>
      <w:r>
        <w:rPr>
          <w:rFonts w:ascii="仿宋_GB2312" w:eastAsia="仿宋_GB2312" w:hint="eastAsia"/>
          <w:sz w:val="32"/>
          <w:szCs w:val="32"/>
        </w:rPr>
        <w:t>万元，</w:t>
      </w:r>
      <w:bookmarkStart w:id="61" w:name="PO_part3A2B1C2IncPercent1"/>
      <w:r>
        <w:rPr>
          <w:rFonts w:ascii="仿宋_GB2312" w:eastAsia="仿宋_GB2312" w:hint="eastAsia"/>
          <w:sz w:val="32"/>
          <w:szCs w:val="32"/>
        </w:rPr>
        <w:t xml:space="preserve"> </w:t>
      </w:r>
      <w:permStart w:id="293" w:edGrp="everyone"/>
      <w:r w:rsidR="00984C48">
        <w:rPr>
          <w:rFonts w:ascii="仿宋_GB2312" w:eastAsia="仿宋_GB2312" w:hint="eastAsia"/>
          <w:sz w:val="32"/>
          <w:szCs w:val="32"/>
        </w:rPr>
        <w:t>增长0%；</w:t>
      </w:r>
      <w:r w:rsidR="00FD4B40">
        <w:rPr>
          <w:rFonts w:ascii="仿宋_GB2312" w:eastAsia="仿宋_GB2312" w:hint="eastAsia"/>
          <w:sz w:val="32"/>
          <w:szCs w:val="32"/>
        </w:rPr>
        <w:t>与上年决算数持平。</w:t>
      </w:r>
      <w:permEnd w:id="293"/>
      <w:r>
        <w:rPr>
          <w:rFonts w:ascii="仿宋_GB2312" w:eastAsia="仿宋_GB2312" w:hint="eastAsia"/>
          <w:sz w:val="32"/>
          <w:szCs w:val="32"/>
        </w:rPr>
        <w:t xml:space="preserve"> </w:t>
      </w:r>
      <w:bookmarkEnd w:id="61"/>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w:t>
      </w:r>
      <w:bookmarkStart w:id="62" w:name="PO_part3A2B2Year1"/>
      <w:r>
        <w:rPr>
          <w:rFonts w:ascii="仿宋_GB2312" w:eastAsia="仿宋_GB2312" w:hint="eastAsia"/>
          <w:b/>
          <w:sz w:val="32"/>
          <w:szCs w:val="32"/>
        </w:rPr>
        <w:t xml:space="preserve"> </w:t>
      </w:r>
      <w:permStart w:id="294" w:edGrp="everyone"/>
      <w:r w:rsidR="00984C48">
        <w:rPr>
          <w:rFonts w:ascii="仿宋_GB2312" w:eastAsia="仿宋_GB2312"/>
          <w:b/>
          <w:sz w:val="32"/>
          <w:szCs w:val="32"/>
        </w:rPr>
        <w:t>2017</w:t>
      </w:r>
      <w:permEnd w:id="294"/>
      <w:r>
        <w:rPr>
          <w:rFonts w:ascii="仿宋_GB2312" w:eastAsia="仿宋_GB2312"/>
          <w:b/>
          <w:sz w:val="32"/>
          <w:szCs w:val="32"/>
        </w:rPr>
        <w:t xml:space="preserve"> </w:t>
      </w:r>
      <w:bookmarkEnd w:id="62"/>
      <w:r>
        <w:rPr>
          <w:rFonts w:ascii="仿宋_GB2312" w:eastAsia="仿宋_GB2312" w:hint="eastAsia"/>
          <w:b/>
          <w:sz w:val="32"/>
          <w:szCs w:val="32"/>
        </w:rPr>
        <w:t>年度财政拨款支出说明</w:t>
      </w:r>
    </w:p>
    <w:p w:rsidR="00442EF0" w:rsidRDefault="00674EC8">
      <w:pPr>
        <w:spacing w:line="640" w:lineRule="exact"/>
        <w:ind w:firstLineChars="131" w:firstLine="419"/>
        <w:jc w:val="left"/>
        <w:rPr>
          <w:rFonts w:ascii="仿宋_GB2312" w:eastAsia="仿宋_GB2312"/>
          <w:sz w:val="32"/>
          <w:szCs w:val="32"/>
        </w:rPr>
      </w:pPr>
      <w:bookmarkStart w:id="63" w:name="PO_part3A2B2C1DivNameYear1"/>
      <w:r>
        <w:rPr>
          <w:rFonts w:ascii="仿宋_GB2312" w:eastAsia="仿宋_GB2312"/>
          <w:sz w:val="32"/>
          <w:szCs w:val="32"/>
        </w:rPr>
        <w:t xml:space="preserve"> </w:t>
      </w:r>
      <w:permStart w:id="295" w:edGrp="everyone"/>
      <w:r w:rsidR="00984C48">
        <w:rPr>
          <w:rFonts w:ascii="仿宋_GB2312" w:eastAsia="仿宋_GB2312" w:hint="eastAsia"/>
          <w:sz w:val="32"/>
          <w:szCs w:val="32"/>
        </w:rPr>
        <w:t>中山市健康教育所2017</w:t>
      </w:r>
      <w:permEnd w:id="295"/>
      <w:r>
        <w:rPr>
          <w:rFonts w:ascii="仿宋_GB2312" w:eastAsia="仿宋_GB2312"/>
          <w:sz w:val="32"/>
          <w:szCs w:val="32"/>
        </w:rPr>
        <w:t xml:space="preserve"> </w:t>
      </w:r>
      <w:bookmarkEnd w:id="63"/>
      <w:r>
        <w:rPr>
          <w:rFonts w:ascii="仿宋_GB2312" w:eastAsia="仿宋_GB2312" w:hint="eastAsia"/>
          <w:sz w:val="32"/>
          <w:szCs w:val="32"/>
        </w:rPr>
        <w:t>年度财政拨款支出合计</w:t>
      </w:r>
      <w:bookmarkStart w:id="64" w:name="PO_part3A2B2C1TotalAmount1"/>
      <w:r>
        <w:rPr>
          <w:rFonts w:ascii="仿宋_GB2312" w:eastAsia="仿宋_GB2312" w:hint="eastAsia"/>
          <w:sz w:val="32"/>
          <w:szCs w:val="32"/>
        </w:rPr>
        <w:t xml:space="preserve"> </w:t>
      </w:r>
      <w:permStart w:id="296" w:edGrp="everyone"/>
      <w:r w:rsidR="00984C48">
        <w:rPr>
          <w:rFonts w:ascii="仿宋_GB2312" w:eastAsia="仿宋_GB2312"/>
          <w:sz w:val="32"/>
          <w:szCs w:val="32"/>
        </w:rPr>
        <w:t>194.56</w:t>
      </w:r>
      <w:permEnd w:id="296"/>
      <w:r>
        <w:rPr>
          <w:rFonts w:ascii="仿宋_GB2312" w:eastAsia="仿宋_GB2312" w:hint="eastAsia"/>
          <w:sz w:val="32"/>
          <w:szCs w:val="32"/>
        </w:rPr>
        <w:t xml:space="preserve"> </w:t>
      </w:r>
      <w:bookmarkEnd w:id="64"/>
      <w:r>
        <w:rPr>
          <w:rFonts w:ascii="仿宋_GB2312" w:eastAsia="仿宋_GB2312" w:hint="eastAsia"/>
          <w:sz w:val="32"/>
          <w:szCs w:val="32"/>
        </w:rPr>
        <w:t>万元。其中：一般公共预算财政拨款支出</w:t>
      </w:r>
      <w:bookmarkStart w:id="65" w:name="PO_part3A2B2C1Amount1"/>
      <w:r>
        <w:rPr>
          <w:rFonts w:ascii="仿宋_GB2312" w:eastAsia="仿宋_GB2312" w:hint="eastAsia"/>
          <w:sz w:val="32"/>
          <w:szCs w:val="32"/>
        </w:rPr>
        <w:t xml:space="preserve"> </w:t>
      </w:r>
      <w:permStart w:id="297" w:edGrp="everyone"/>
      <w:r w:rsidR="00984C48">
        <w:rPr>
          <w:rFonts w:ascii="仿宋_GB2312" w:eastAsia="仿宋_GB2312"/>
          <w:sz w:val="32"/>
          <w:szCs w:val="32"/>
        </w:rPr>
        <w:t>194.56</w:t>
      </w:r>
      <w:permEnd w:id="297"/>
      <w:r>
        <w:rPr>
          <w:rFonts w:ascii="仿宋_GB2312" w:eastAsia="仿宋_GB2312"/>
          <w:sz w:val="32"/>
          <w:szCs w:val="32"/>
        </w:rPr>
        <w:t xml:space="preserve"> </w:t>
      </w:r>
      <w:bookmarkEnd w:id="65"/>
      <w:r>
        <w:rPr>
          <w:rFonts w:ascii="仿宋_GB2312" w:eastAsia="仿宋_GB2312" w:hint="eastAsia"/>
          <w:sz w:val="32"/>
          <w:szCs w:val="32"/>
        </w:rPr>
        <w:t>万元，比年初预算数</w:t>
      </w:r>
      <w:bookmarkStart w:id="66" w:name="PO_part3A2B2C1IncAmount1"/>
      <w:r>
        <w:rPr>
          <w:rFonts w:ascii="仿宋_GB2312" w:eastAsia="仿宋_GB2312" w:hint="eastAsia"/>
          <w:sz w:val="32"/>
          <w:szCs w:val="32"/>
        </w:rPr>
        <w:t xml:space="preserve"> </w:t>
      </w:r>
      <w:permStart w:id="298" w:edGrp="everyone"/>
      <w:r w:rsidR="00984C48">
        <w:rPr>
          <w:rFonts w:ascii="仿宋_GB2312" w:eastAsia="仿宋_GB2312" w:hint="eastAsia"/>
          <w:sz w:val="32"/>
          <w:szCs w:val="32"/>
        </w:rPr>
        <w:t>增加40.75</w:t>
      </w:r>
      <w:permEnd w:id="298"/>
      <w:r>
        <w:rPr>
          <w:rFonts w:ascii="仿宋_GB2312" w:eastAsia="仿宋_GB2312"/>
          <w:sz w:val="32"/>
          <w:szCs w:val="32"/>
        </w:rPr>
        <w:t xml:space="preserve"> </w:t>
      </w:r>
      <w:bookmarkEnd w:id="66"/>
      <w:r>
        <w:rPr>
          <w:rFonts w:ascii="仿宋_GB2312" w:eastAsia="仿宋_GB2312" w:hint="eastAsia"/>
          <w:sz w:val="32"/>
          <w:szCs w:val="32"/>
        </w:rPr>
        <w:t>万元，</w:t>
      </w:r>
      <w:bookmarkStart w:id="67" w:name="PO_part3A2B2C1IncPercent1"/>
      <w:r>
        <w:rPr>
          <w:rFonts w:ascii="仿宋_GB2312" w:eastAsia="仿宋_GB2312" w:hint="eastAsia"/>
          <w:sz w:val="32"/>
          <w:szCs w:val="32"/>
        </w:rPr>
        <w:t xml:space="preserve"> </w:t>
      </w:r>
      <w:permStart w:id="299" w:edGrp="everyone"/>
      <w:r w:rsidR="00984C48">
        <w:rPr>
          <w:rFonts w:ascii="仿宋_GB2312" w:eastAsia="仿宋_GB2312" w:hint="eastAsia"/>
          <w:sz w:val="32"/>
          <w:szCs w:val="32"/>
        </w:rPr>
        <w:t>增长26.49%；主要变动情况：</w:t>
      </w:r>
      <w:r w:rsidR="00F26BDC">
        <w:rPr>
          <w:rFonts w:ascii="仿宋_GB2312" w:eastAsia="仿宋_GB2312" w:hint="eastAsia"/>
          <w:sz w:val="32"/>
          <w:szCs w:val="32"/>
        </w:rPr>
        <w:t>一是省拨入公务员素质项目，二是省拨入健康系列活动经费。</w:t>
      </w:r>
      <w:permEnd w:id="299"/>
      <w:r>
        <w:rPr>
          <w:rFonts w:ascii="仿宋_GB2312" w:eastAsia="仿宋_GB2312" w:hint="eastAsia"/>
          <w:sz w:val="32"/>
          <w:szCs w:val="32"/>
        </w:rPr>
        <w:t xml:space="preserve"> </w:t>
      </w:r>
      <w:bookmarkEnd w:id="67"/>
      <w:r>
        <w:rPr>
          <w:rFonts w:ascii="仿宋_GB2312" w:eastAsia="仿宋_GB2312" w:hint="eastAsia"/>
          <w:sz w:val="32"/>
          <w:szCs w:val="32"/>
        </w:rPr>
        <w:t>；政府性基金预算财政拨款支出</w:t>
      </w:r>
      <w:bookmarkStart w:id="68" w:name="PO_part3A2B2C2Amount1"/>
      <w:r>
        <w:rPr>
          <w:rFonts w:ascii="仿宋_GB2312" w:eastAsia="仿宋_GB2312" w:hint="eastAsia"/>
          <w:sz w:val="32"/>
          <w:szCs w:val="32"/>
        </w:rPr>
        <w:t xml:space="preserve"> </w:t>
      </w:r>
      <w:permStart w:id="300" w:edGrp="everyone"/>
      <w:r w:rsidR="00984C48">
        <w:rPr>
          <w:rFonts w:ascii="仿宋_GB2312" w:eastAsia="仿宋_GB2312"/>
          <w:sz w:val="32"/>
          <w:szCs w:val="32"/>
        </w:rPr>
        <w:t>0</w:t>
      </w:r>
      <w:permEnd w:id="300"/>
      <w:r>
        <w:rPr>
          <w:rFonts w:ascii="仿宋_GB2312" w:eastAsia="仿宋_GB2312"/>
          <w:sz w:val="32"/>
          <w:szCs w:val="32"/>
        </w:rPr>
        <w:t xml:space="preserve"> </w:t>
      </w:r>
      <w:bookmarkEnd w:id="68"/>
      <w:r>
        <w:rPr>
          <w:rFonts w:ascii="仿宋_GB2312" w:eastAsia="仿宋_GB2312" w:hint="eastAsia"/>
          <w:sz w:val="32"/>
          <w:szCs w:val="32"/>
        </w:rPr>
        <w:t>万元，比年初预算数</w:t>
      </w:r>
      <w:bookmarkStart w:id="69" w:name="PO_part3A2B2C2IncAmount1"/>
      <w:r>
        <w:rPr>
          <w:rFonts w:ascii="仿宋_GB2312" w:eastAsia="仿宋_GB2312" w:hint="eastAsia"/>
          <w:sz w:val="32"/>
          <w:szCs w:val="32"/>
        </w:rPr>
        <w:t xml:space="preserve"> </w:t>
      </w:r>
      <w:permStart w:id="301" w:edGrp="everyone"/>
      <w:r w:rsidR="00984C48">
        <w:rPr>
          <w:rFonts w:ascii="仿宋_GB2312" w:eastAsia="仿宋_GB2312" w:hint="eastAsia"/>
          <w:sz w:val="32"/>
          <w:szCs w:val="32"/>
        </w:rPr>
        <w:t>增加0</w:t>
      </w:r>
      <w:permEnd w:id="301"/>
      <w:r>
        <w:rPr>
          <w:rFonts w:ascii="仿宋_GB2312" w:eastAsia="仿宋_GB2312"/>
          <w:sz w:val="32"/>
          <w:szCs w:val="32"/>
        </w:rPr>
        <w:t xml:space="preserve"> </w:t>
      </w:r>
      <w:bookmarkEnd w:id="69"/>
      <w:r>
        <w:rPr>
          <w:rFonts w:ascii="仿宋_GB2312" w:eastAsia="仿宋_GB2312" w:hint="eastAsia"/>
          <w:sz w:val="32"/>
          <w:szCs w:val="32"/>
        </w:rPr>
        <w:t>万元，</w:t>
      </w:r>
      <w:bookmarkStart w:id="70" w:name="PO_part3A2B2C2IncPercent1"/>
      <w:r>
        <w:rPr>
          <w:rFonts w:ascii="仿宋_GB2312" w:eastAsia="仿宋_GB2312" w:hint="eastAsia"/>
          <w:sz w:val="32"/>
          <w:szCs w:val="32"/>
        </w:rPr>
        <w:t xml:space="preserve"> </w:t>
      </w:r>
      <w:permStart w:id="302" w:edGrp="everyone"/>
      <w:r w:rsidR="00F26BDC">
        <w:rPr>
          <w:rFonts w:ascii="仿宋_GB2312" w:eastAsia="仿宋_GB2312" w:hint="eastAsia"/>
          <w:sz w:val="32"/>
          <w:szCs w:val="32"/>
        </w:rPr>
        <w:t>与上年决算数持平。</w:t>
      </w:r>
      <w:permEnd w:id="302"/>
      <w:r>
        <w:rPr>
          <w:rFonts w:ascii="仿宋_GB2312" w:eastAsia="仿宋_GB2312" w:hint="eastAsia"/>
          <w:sz w:val="32"/>
          <w:szCs w:val="32"/>
        </w:rPr>
        <w:t xml:space="preserve"> </w:t>
      </w:r>
      <w:bookmarkEnd w:id="70"/>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三、</w:t>
      </w:r>
      <w:bookmarkStart w:id="71" w:name="PO_part3A3Year1"/>
      <w:r>
        <w:rPr>
          <w:rFonts w:ascii="仿宋_GB2312" w:eastAsia="仿宋_GB2312" w:hint="eastAsia"/>
          <w:b/>
          <w:sz w:val="32"/>
          <w:szCs w:val="32"/>
        </w:rPr>
        <w:t xml:space="preserve"> </w:t>
      </w:r>
      <w:permStart w:id="303" w:edGrp="everyone"/>
      <w:r w:rsidR="00984C48">
        <w:rPr>
          <w:rFonts w:ascii="仿宋_GB2312" w:eastAsia="仿宋_GB2312"/>
          <w:b/>
          <w:sz w:val="32"/>
          <w:szCs w:val="32"/>
        </w:rPr>
        <w:t>2017</w:t>
      </w:r>
      <w:permEnd w:id="303"/>
      <w:r>
        <w:rPr>
          <w:rFonts w:ascii="仿宋_GB2312" w:eastAsia="仿宋_GB2312"/>
          <w:b/>
          <w:sz w:val="32"/>
          <w:szCs w:val="32"/>
        </w:rPr>
        <w:t xml:space="preserve"> </w:t>
      </w:r>
      <w:bookmarkEnd w:id="71"/>
      <w:r>
        <w:rPr>
          <w:rFonts w:ascii="仿宋_GB2312" w:eastAsia="仿宋_GB2312" w:hint="eastAsia"/>
          <w:b/>
          <w:sz w:val="32"/>
          <w:szCs w:val="32"/>
        </w:rPr>
        <w:t>年度财政拨款“三公”经费支出决算情况说明</w:t>
      </w:r>
    </w:p>
    <w:p w:rsidR="00442EF0" w:rsidRDefault="00674EC8" w:rsidP="00551BD1">
      <w:pPr>
        <w:ind w:firstLineChars="200" w:firstLine="643"/>
        <w:jc w:val="left"/>
        <w:rPr>
          <w:rFonts w:ascii="仿宋_GB2312" w:eastAsia="仿宋_GB2312" w:hAnsi="宋体"/>
          <w:b/>
          <w:sz w:val="32"/>
          <w:szCs w:val="32"/>
        </w:rPr>
      </w:pPr>
      <w:r>
        <w:rPr>
          <w:rFonts w:ascii="仿宋_GB2312" w:eastAsia="仿宋_GB2312" w:hAnsi="宋体" w:hint="eastAsia"/>
          <w:b/>
          <w:sz w:val="32"/>
          <w:szCs w:val="32"/>
        </w:rPr>
        <w:t>（一）“三公”经费财政拨款支出决算总体情况说明</w:t>
      </w:r>
    </w:p>
    <w:p w:rsidR="00442EF0" w:rsidRDefault="00674EC8">
      <w:pPr>
        <w:ind w:firstLineChars="131" w:firstLine="419"/>
        <w:jc w:val="left"/>
        <w:rPr>
          <w:rFonts w:ascii="仿宋_GB2312" w:eastAsia="仿宋_GB2312"/>
          <w:sz w:val="32"/>
          <w:szCs w:val="32"/>
        </w:rPr>
      </w:pPr>
      <w:bookmarkStart w:id="72" w:name="PO_part3A3B1C1DivNameYear1"/>
      <w:r>
        <w:rPr>
          <w:rFonts w:ascii="仿宋_GB2312" w:eastAsia="仿宋_GB2312"/>
          <w:sz w:val="32"/>
          <w:szCs w:val="32"/>
        </w:rPr>
        <w:t xml:space="preserve"> </w:t>
      </w:r>
      <w:permStart w:id="304" w:edGrp="everyone"/>
      <w:r w:rsidR="00984C48">
        <w:rPr>
          <w:rFonts w:ascii="仿宋_GB2312" w:eastAsia="仿宋_GB2312" w:hint="eastAsia"/>
          <w:sz w:val="32"/>
          <w:szCs w:val="32"/>
        </w:rPr>
        <w:t>中山市健康教育所2017</w:t>
      </w:r>
      <w:permEnd w:id="304"/>
      <w:r>
        <w:rPr>
          <w:rFonts w:ascii="仿宋_GB2312" w:eastAsia="仿宋_GB2312"/>
          <w:sz w:val="32"/>
          <w:szCs w:val="32"/>
        </w:rPr>
        <w:t xml:space="preserve"> </w:t>
      </w:r>
      <w:bookmarkEnd w:id="72"/>
      <w:r>
        <w:rPr>
          <w:rFonts w:ascii="仿宋_GB2312" w:eastAsia="仿宋_GB2312" w:hint="eastAsia"/>
          <w:sz w:val="32"/>
          <w:szCs w:val="32"/>
        </w:rPr>
        <w:t>年度“</w:t>
      </w:r>
      <w:r>
        <w:rPr>
          <w:rFonts w:ascii="仿宋_GB2312" w:eastAsia="仿宋_GB2312" w:hAnsi="宋体" w:hint="eastAsia"/>
          <w:sz w:val="32"/>
          <w:szCs w:val="32"/>
        </w:rPr>
        <w:t>三公”经费财政拨款支出决算为</w:t>
      </w:r>
      <w:bookmarkStart w:id="73" w:name="PO_part3A3B1C1Amount1"/>
      <w:r>
        <w:rPr>
          <w:rFonts w:ascii="仿宋_GB2312" w:eastAsia="仿宋_GB2312" w:hAnsi="宋体" w:hint="eastAsia"/>
          <w:sz w:val="32"/>
          <w:szCs w:val="32"/>
        </w:rPr>
        <w:t xml:space="preserve"> </w:t>
      </w:r>
      <w:permStart w:id="305" w:edGrp="everyone"/>
      <w:r w:rsidR="00984C48">
        <w:rPr>
          <w:rFonts w:ascii="仿宋_GB2312" w:eastAsia="仿宋_GB2312" w:hAnsi="宋体"/>
          <w:sz w:val="32"/>
          <w:szCs w:val="32"/>
        </w:rPr>
        <w:t>0.33</w:t>
      </w:r>
      <w:permEnd w:id="305"/>
      <w:r>
        <w:rPr>
          <w:rFonts w:ascii="仿宋_GB2312" w:eastAsia="仿宋_GB2312" w:hAnsi="宋体" w:hint="eastAsia"/>
          <w:sz w:val="32"/>
          <w:szCs w:val="32"/>
        </w:rPr>
        <w:t xml:space="preserve"> </w:t>
      </w:r>
      <w:bookmarkEnd w:id="73"/>
      <w:r>
        <w:rPr>
          <w:rFonts w:ascii="仿宋_GB2312" w:eastAsia="仿宋_GB2312" w:hAnsi="宋体" w:hint="eastAsia"/>
          <w:sz w:val="32"/>
          <w:szCs w:val="32"/>
        </w:rPr>
        <w:t>万元，完成预算</w:t>
      </w:r>
      <w:bookmarkStart w:id="74" w:name="PO_part3A3B1C1Amount2"/>
      <w:r>
        <w:rPr>
          <w:rFonts w:ascii="仿宋_GB2312" w:eastAsia="仿宋_GB2312" w:hAnsi="宋体"/>
          <w:sz w:val="32"/>
          <w:szCs w:val="32"/>
        </w:rPr>
        <w:t xml:space="preserve"> </w:t>
      </w:r>
      <w:permStart w:id="306" w:edGrp="everyone"/>
      <w:r w:rsidR="00984C48">
        <w:rPr>
          <w:rFonts w:ascii="仿宋_GB2312" w:eastAsia="仿宋_GB2312" w:hAnsi="宋体"/>
          <w:sz w:val="32"/>
          <w:szCs w:val="32"/>
        </w:rPr>
        <w:t>1.00</w:t>
      </w:r>
      <w:permEnd w:id="306"/>
      <w:r>
        <w:rPr>
          <w:rFonts w:ascii="仿宋_GB2312" w:eastAsia="仿宋_GB2312" w:hAnsi="宋体"/>
          <w:sz w:val="32"/>
          <w:szCs w:val="32"/>
        </w:rPr>
        <w:t xml:space="preserve"> </w:t>
      </w:r>
      <w:bookmarkEnd w:id="74"/>
      <w:r>
        <w:rPr>
          <w:rFonts w:ascii="仿宋_GB2312" w:eastAsia="仿宋_GB2312" w:hAnsi="宋体" w:hint="eastAsia"/>
          <w:sz w:val="32"/>
          <w:szCs w:val="32"/>
        </w:rPr>
        <w:t>万元的</w:t>
      </w:r>
      <w:bookmarkStart w:id="75" w:name="PO_part3A3B1C1Percent1"/>
      <w:r>
        <w:rPr>
          <w:rFonts w:ascii="仿宋_GB2312" w:eastAsia="仿宋_GB2312" w:hAnsi="宋体" w:hint="eastAsia"/>
          <w:sz w:val="32"/>
          <w:szCs w:val="32"/>
        </w:rPr>
        <w:t xml:space="preserve"> </w:t>
      </w:r>
      <w:permStart w:id="307" w:edGrp="everyone"/>
      <w:r w:rsidR="00984C48">
        <w:rPr>
          <w:rFonts w:ascii="仿宋_GB2312" w:eastAsia="仿宋_GB2312" w:hAnsi="宋体"/>
          <w:sz w:val="32"/>
          <w:szCs w:val="32"/>
        </w:rPr>
        <w:t>32.80%</w:t>
      </w:r>
      <w:permEnd w:id="307"/>
      <w:r>
        <w:rPr>
          <w:rFonts w:ascii="仿宋_GB2312" w:eastAsia="仿宋_GB2312" w:hAnsi="宋体" w:hint="eastAsia"/>
          <w:sz w:val="32"/>
          <w:szCs w:val="32"/>
        </w:rPr>
        <w:t xml:space="preserve"> </w:t>
      </w:r>
      <w:bookmarkEnd w:id="75"/>
      <w:r>
        <w:rPr>
          <w:rFonts w:ascii="仿宋_GB2312" w:eastAsia="仿宋_GB2312" w:hAnsi="宋体" w:hint="eastAsia"/>
          <w:sz w:val="32"/>
          <w:szCs w:val="32"/>
        </w:rPr>
        <w:t>。其中：</w:t>
      </w:r>
      <w:r>
        <w:rPr>
          <w:rFonts w:ascii="仿宋_GB2312" w:eastAsia="仿宋_GB2312" w:hint="eastAsia"/>
          <w:sz w:val="32"/>
          <w:szCs w:val="32"/>
        </w:rPr>
        <w:t>因公出国（境）费支出决算为</w:t>
      </w:r>
      <w:bookmarkStart w:id="76" w:name="PO_part3A3B1C1qzAmount1"/>
      <w:r>
        <w:rPr>
          <w:rFonts w:ascii="仿宋_GB2312" w:eastAsia="仿宋_GB2312" w:hint="eastAsia"/>
          <w:sz w:val="32"/>
          <w:szCs w:val="32"/>
        </w:rPr>
        <w:t xml:space="preserve"> </w:t>
      </w:r>
      <w:permStart w:id="308" w:edGrp="everyone"/>
      <w:r w:rsidR="00984C48">
        <w:rPr>
          <w:rFonts w:ascii="仿宋_GB2312" w:eastAsia="仿宋_GB2312"/>
          <w:sz w:val="32"/>
          <w:szCs w:val="32"/>
        </w:rPr>
        <w:t>0</w:t>
      </w:r>
      <w:permEnd w:id="308"/>
      <w:r>
        <w:rPr>
          <w:rFonts w:ascii="仿宋_GB2312" w:eastAsia="仿宋_GB2312" w:hint="eastAsia"/>
          <w:sz w:val="32"/>
          <w:szCs w:val="32"/>
        </w:rPr>
        <w:t xml:space="preserve"> </w:t>
      </w:r>
      <w:bookmarkEnd w:id="76"/>
      <w:r>
        <w:rPr>
          <w:rFonts w:ascii="仿宋_GB2312" w:eastAsia="仿宋_GB2312" w:hint="eastAsia"/>
          <w:sz w:val="32"/>
          <w:szCs w:val="32"/>
        </w:rPr>
        <w:t>万元，完成预算</w:t>
      </w:r>
      <w:bookmarkStart w:id="77" w:name="PO_part3A3B1C1qzysAmount1"/>
      <w:r>
        <w:rPr>
          <w:rFonts w:ascii="等线" w:eastAsia="仿宋_GB2312" w:hAnsi="等线"/>
          <w:sz w:val="32"/>
          <w:szCs w:val="32"/>
        </w:rPr>
        <w:t xml:space="preserve"> </w:t>
      </w:r>
      <w:permStart w:id="309" w:edGrp="everyone"/>
      <w:r w:rsidR="00984C48">
        <w:rPr>
          <w:rFonts w:ascii="仿宋_GB2312" w:eastAsia="仿宋_GB2312"/>
          <w:sz w:val="32"/>
          <w:szCs w:val="32"/>
        </w:rPr>
        <w:t>0</w:t>
      </w:r>
      <w:permEnd w:id="309"/>
      <w:r>
        <w:rPr>
          <w:rFonts w:ascii="仿宋_GB2312" w:eastAsia="仿宋_GB2312" w:hint="eastAsia"/>
          <w:sz w:val="32"/>
          <w:szCs w:val="32"/>
        </w:rPr>
        <w:t xml:space="preserve"> </w:t>
      </w:r>
      <w:bookmarkEnd w:id="77"/>
      <w:r>
        <w:rPr>
          <w:rFonts w:ascii="仿宋_GB2312" w:eastAsia="仿宋_GB2312" w:hint="eastAsia"/>
          <w:sz w:val="32"/>
          <w:szCs w:val="32"/>
        </w:rPr>
        <w:t>万元的</w:t>
      </w:r>
      <w:bookmarkStart w:id="78" w:name="PO_part3A3B1C1qzPercent1"/>
      <w:r>
        <w:rPr>
          <w:rFonts w:ascii="仿宋_GB2312" w:eastAsia="仿宋_GB2312" w:hint="eastAsia"/>
          <w:sz w:val="32"/>
          <w:szCs w:val="32"/>
        </w:rPr>
        <w:t xml:space="preserve"> </w:t>
      </w:r>
      <w:permStart w:id="310" w:edGrp="everyone"/>
      <w:r w:rsidR="00984C48">
        <w:rPr>
          <w:rFonts w:ascii="仿宋_GB2312" w:eastAsia="仿宋_GB2312"/>
          <w:sz w:val="32"/>
          <w:szCs w:val="32"/>
        </w:rPr>
        <w:t>0.00%</w:t>
      </w:r>
      <w:permEnd w:id="310"/>
      <w:r>
        <w:rPr>
          <w:rFonts w:ascii="仿宋_GB2312" w:eastAsia="仿宋_GB2312" w:hint="eastAsia"/>
          <w:sz w:val="32"/>
          <w:szCs w:val="32"/>
        </w:rPr>
        <w:t xml:space="preserve"> </w:t>
      </w:r>
      <w:bookmarkEnd w:id="78"/>
      <w:r>
        <w:rPr>
          <w:rFonts w:ascii="仿宋_GB2312" w:eastAsia="仿宋_GB2312" w:hint="eastAsia"/>
          <w:sz w:val="32"/>
          <w:szCs w:val="32"/>
        </w:rPr>
        <w:t>；</w:t>
      </w:r>
      <w:r>
        <w:rPr>
          <w:rFonts w:ascii="仿宋_GB2312" w:eastAsia="仿宋_GB2312" w:hint="eastAsia"/>
          <w:sz w:val="32"/>
          <w:szCs w:val="32"/>
        </w:rPr>
        <w:lastRenderedPageBreak/>
        <w:t>公务用车购置及运行费支出决算为</w:t>
      </w:r>
      <w:bookmarkStart w:id="79" w:name="PO_part3A3B1C1qzAmount2"/>
      <w:r>
        <w:rPr>
          <w:rFonts w:ascii="仿宋_GB2312" w:eastAsia="仿宋_GB2312" w:hint="eastAsia"/>
          <w:sz w:val="32"/>
          <w:szCs w:val="32"/>
        </w:rPr>
        <w:t xml:space="preserve"> </w:t>
      </w:r>
      <w:permStart w:id="311" w:edGrp="everyone"/>
      <w:r w:rsidR="00984C48">
        <w:rPr>
          <w:rFonts w:ascii="仿宋_GB2312" w:eastAsia="仿宋_GB2312"/>
          <w:sz w:val="32"/>
          <w:szCs w:val="32"/>
        </w:rPr>
        <w:t>0</w:t>
      </w:r>
      <w:permEnd w:id="311"/>
      <w:r>
        <w:rPr>
          <w:rFonts w:ascii="仿宋_GB2312" w:eastAsia="仿宋_GB2312" w:hint="eastAsia"/>
          <w:sz w:val="32"/>
          <w:szCs w:val="32"/>
        </w:rPr>
        <w:t xml:space="preserve"> </w:t>
      </w:r>
      <w:bookmarkEnd w:id="79"/>
      <w:r>
        <w:rPr>
          <w:rFonts w:ascii="仿宋_GB2312" w:eastAsia="仿宋_GB2312" w:hint="eastAsia"/>
          <w:sz w:val="32"/>
          <w:szCs w:val="32"/>
        </w:rPr>
        <w:t>万元，完成预算</w:t>
      </w:r>
      <w:bookmarkStart w:id="80" w:name="PO_part3A3B1C1qzysAmount2"/>
      <w:r>
        <w:rPr>
          <w:rFonts w:ascii="仿宋_GB2312" w:eastAsia="仿宋_GB2312" w:hint="eastAsia"/>
          <w:sz w:val="32"/>
          <w:szCs w:val="32"/>
        </w:rPr>
        <w:t xml:space="preserve"> </w:t>
      </w:r>
      <w:permStart w:id="312" w:edGrp="everyone"/>
      <w:r w:rsidR="00984C48">
        <w:rPr>
          <w:rFonts w:ascii="仿宋_GB2312" w:eastAsia="仿宋_GB2312"/>
          <w:sz w:val="32"/>
          <w:szCs w:val="32"/>
        </w:rPr>
        <w:t>0</w:t>
      </w:r>
      <w:permEnd w:id="312"/>
      <w:r>
        <w:rPr>
          <w:rFonts w:ascii="仿宋_GB2312" w:eastAsia="仿宋_GB2312" w:hint="eastAsia"/>
          <w:sz w:val="32"/>
          <w:szCs w:val="32"/>
        </w:rPr>
        <w:t xml:space="preserve"> </w:t>
      </w:r>
      <w:bookmarkEnd w:id="80"/>
      <w:r>
        <w:rPr>
          <w:rFonts w:ascii="仿宋_GB2312" w:eastAsia="仿宋_GB2312" w:hint="eastAsia"/>
          <w:sz w:val="32"/>
          <w:szCs w:val="32"/>
        </w:rPr>
        <w:t>万元的</w:t>
      </w:r>
      <w:bookmarkStart w:id="81" w:name="PO_part3A3B1C1qzPercent2"/>
      <w:r>
        <w:rPr>
          <w:rFonts w:ascii="仿宋_GB2312" w:eastAsia="仿宋_GB2312" w:hint="eastAsia"/>
          <w:sz w:val="32"/>
          <w:szCs w:val="32"/>
        </w:rPr>
        <w:t xml:space="preserve"> </w:t>
      </w:r>
      <w:permStart w:id="313" w:edGrp="everyone"/>
      <w:r w:rsidR="00984C48">
        <w:rPr>
          <w:rFonts w:ascii="仿宋_GB2312" w:eastAsia="仿宋_GB2312"/>
          <w:sz w:val="32"/>
          <w:szCs w:val="32"/>
        </w:rPr>
        <w:t>0.00%</w:t>
      </w:r>
      <w:permEnd w:id="313"/>
      <w:r>
        <w:rPr>
          <w:rFonts w:ascii="仿宋_GB2312" w:eastAsia="仿宋_GB2312"/>
          <w:sz w:val="32"/>
          <w:szCs w:val="32"/>
        </w:rPr>
        <w:t xml:space="preserve"> </w:t>
      </w:r>
      <w:bookmarkEnd w:id="81"/>
      <w:r>
        <w:rPr>
          <w:rFonts w:ascii="仿宋_GB2312" w:eastAsia="仿宋_GB2312" w:hint="eastAsia"/>
          <w:sz w:val="32"/>
          <w:szCs w:val="32"/>
        </w:rPr>
        <w:t>；公务接待费支出决算为</w:t>
      </w:r>
      <w:bookmarkStart w:id="82" w:name="PO_part3A3B1C1qzAmount3"/>
      <w:r>
        <w:rPr>
          <w:rFonts w:ascii="仿宋_GB2312" w:eastAsia="仿宋_GB2312" w:hint="eastAsia"/>
          <w:sz w:val="32"/>
          <w:szCs w:val="32"/>
        </w:rPr>
        <w:t xml:space="preserve"> </w:t>
      </w:r>
      <w:permStart w:id="314" w:edGrp="everyone"/>
      <w:r w:rsidR="00984C48">
        <w:rPr>
          <w:rFonts w:ascii="仿宋_GB2312" w:eastAsia="仿宋_GB2312"/>
          <w:sz w:val="32"/>
          <w:szCs w:val="32"/>
        </w:rPr>
        <w:t>0.33</w:t>
      </w:r>
      <w:permEnd w:id="314"/>
      <w:r>
        <w:rPr>
          <w:rFonts w:ascii="仿宋_GB2312" w:eastAsia="仿宋_GB2312" w:hint="eastAsia"/>
          <w:sz w:val="32"/>
          <w:szCs w:val="32"/>
        </w:rPr>
        <w:t xml:space="preserve"> </w:t>
      </w:r>
      <w:bookmarkEnd w:id="82"/>
      <w:r>
        <w:rPr>
          <w:rFonts w:ascii="仿宋_GB2312" w:eastAsia="仿宋_GB2312" w:hint="eastAsia"/>
          <w:sz w:val="32"/>
          <w:szCs w:val="32"/>
        </w:rPr>
        <w:t>万元，完成预算</w:t>
      </w:r>
      <w:bookmarkStart w:id="83" w:name="PO_part3A3B1C1qzysAmount3"/>
      <w:r>
        <w:rPr>
          <w:rFonts w:ascii="仿宋_GB2312" w:eastAsia="仿宋_GB2312" w:hint="eastAsia"/>
          <w:sz w:val="32"/>
          <w:szCs w:val="32"/>
        </w:rPr>
        <w:t xml:space="preserve"> </w:t>
      </w:r>
      <w:permStart w:id="315" w:edGrp="everyone"/>
      <w:r w:rsidR="00984C48">
        <w:rPr>
          <w:rFonts w:ascii="仿宋_GB2312" w:eastAsia="仿宋_GB2312"/>
          <w:sz w:val="32"/>
          <w:szCs w:val="32"/>
        </w:rPr>
        <w:t>1.00</w:t>
      </w:r>
      <w:permEnd w:id="315"/>
      <w:r>
        <w:rPr>
          <w:rFonts w:ascii="仿宋_GB2312" w:eastAsia="仿宋_GB2312" w:hint="eastAsia"/>
          <w:sz w:val="32"/>
          <w:szCs w:val="32"/>
        </w:rPr>
        <w:t xml:space="preserve"> </w:t>
      </w:r>
      <w:bookmarkEnd w:id="83"/>
      <w:r>
        <w:rPr>
          <w:rFonts w:ascii="仿宋_GB2312" w:eastAsia="仿宋_GB2312" w:hint="eastAsia"/>
          <w:sz w:val="32"/>
          <w:szCs w:val="32"/>
        </w:rPr>
        <w:t>万元的</w:t>
      </w:r>
      <w:bookmarkStart w:id="84" w:name="PO_part3A3B1C1qzPercent3"/>
      <w:r>
        <w:rPr>
          <w:rFonts w:ascii="仿宋_GB2312" w:eastAsia="仿宋_GB2312" w:hint="eastAsia"/>
          <w:sz w:val="32"/>
          <w:szCs w:val="32"/>
        </w:rPr>
        <w:t xml:space="preserve"> </w:t>
      </w:r>
      <w:permStart w:id="316" w:edGrp="everyone"/>
      <w:r w:rsidR="00984C48">
        <w:rPr>
          <w:rFonts w:ascii="仿宋_GB2312" w:eastAsia="仿宋_GB2312"/>
          <w:sz w:val="32"/>
          <w:szCs w:val="32"/>
        </w:rPr>
        <w:t>32.80%</w:t>
      </w:r>
      <w:permEnd w:id="316"/>
      <w:r>
        <w:rPr>
          <w:rFonts w:ascii="仿宋_GB2312" w:eastAsia="仿宋_GB2312" w:hint="eastAsia"/>
          <w:sz w:val="32"/>
          <w:szCs w:val="32"/>
        </w:rPr>
        <w:t xml:space="preserve"> </w:t>
      </w:r>
      <w:bookmarkEnd w:id="84"/>
      <w:r>
        <w:rPr>
          <w:rFonts w:ascii="仿宋_GB2312" w:eastAsia="仿宋_GB2312" w:hint="eastAsia"/>
          <w:sz w:val="32"/>
          <w:szCs w:val="32"/>
        </w:rPr>
        <w:t>。</w:t>
      </w:r>
    </w:p>
    <w:p w:rsidR="00442EF0" w:rsidRDefault="00674EC8">
      <w:pPr>
        <w:ind w:firstLineChars="200" w:firstLine="640"/>
        <w:jc w:val="left"/>
        <w:rPr>
          <w:rFonts w:ascii="仿宋_GB2312" w:eastAsia="仿宋_GB2312" w:hAnsi="宋体"/>
          <w:sz w:val="32"/>
          <w:szCs w:val="32"/>
        </w:rPr>
      </w:pPr>
      <w:bookmarkStart w:id="85" w:name="PO_part3A3B1C1Year1"/>
      <w:r>
        <w:rPr>
          <w:rFonts w:ascii="仿宋_GB2312" w:eastAsia="仿宋_GB2312"/>
          <w:sz w:val="32"/>
          <w:szCs w:val="32"/>
        </w:rPr>
        <w:t xml:space="preserve"> </w:t>
      </w:r>
      <w:permStart w:id="317" w:edGrp="everyone"/>
      <w:r w:rsidR="00F26BDC">
        <w:rPr>
          <w:rFonts w:ascii="仿宋_GB2312" w:eastAsia="仿宋_GB2312" w:hint="eastAsia"/>
          <w:sz w:val="32"/>
          <w:szCs w:val="32"/>
        </w:rPr>
        <w:t>中山市健康教育所2</w:t>
      </w:r>
      <w:r w:rsidR="00984C48">
        <w:rPr>
          <w:rFonts w:ascii="仿宋_GB2312" w:eastAsia="仿宋_GB2312"/>
          <w:sz w:val="32"/>
          <w:szCs w:val="32"/>
        </w:rPr>
        <w:t>017</w:t>
      </w:r>
      <w:permEnd w:id="317"/>
      <w:r>
        <w:rPr>
          <w:rFonts w:ascii="仿宋_GB2312" w:eastAsia="仿宋_GB2312"/>
          <w:sz w:val="32"/>
          <w:szCs w:val="32"/>
        </w:rPr>
        <w:t xml:space="preserve"> </w:t>
      </w:r>
      <w:bookmarkEnd w:id="85"/>
      <w:r>
        <w:rPr>
          <w:rFonts w:ascii="仿宋_GB2312" w:eastAsia="仿宋_GB2312" w:hint="eastAsia"/>
          <w:sz w:val="32"/>
          <w:szCs w:val="32"/>
        </w:rPr>
        <w:t>年度“三公”经费支出决算</w:t>
      </w:r>
      <w:bookmarkStart w:id="86" w:name="PO_part3A3B1C1Diff1"/>
      <w:r>
        <w:rPr>
          <w:rFonts w:ascii="仿宋_GB2312" w:eastAsia="仿宋_GB2312" w:hint="eastAsia"/>
          <w:sz w:val="32"/>
          <w:szCs w:val="32"/>
        </w:rPr>
        <w:t xml:space="preserve"> </w:t>
      </w:r>
      <w:permStart w:id="318" w:edGrp="everyone"/>
      <w:r w:rsidR="00984C48">
        <w:rPr>
          <w:rFonts w:ascii="仿宋_GB2312" w:eastAsia="仿宋_GB2312" w:hint="eastAsia"/>
          <w:sz w:val="32"/>
          <w:szCs w:val="32"/>
        </w:rPr>
        <w:t>小于</w:t>
      </w:r>
      <w:permEnd w:id="318"/>
      <w:r>
        <w:rPr>
          <w:rFonts w:ascii="仿宋_GB2312" w:eastAsia="仿宋_GB2312" w:hint="eastAsia"/>
          <w:sz w:val="32"/>
          <w:szCs w:val="32"/>
        </w:rPr>
        <w:t xml:space="preserve"> </w:t>
      </w:r>
      <w:bookmarkEnd w:id="86"/>
      <w:r>
        <w:rPr>
          <w:rFonts w:ascii="仿宋_GB2312" w:eastAsia="仿宋_GB2312" w:hint="eastAsia"/>
          <w:sz w:val="32"/>
          <w:szCs w:val="32"/>
        </w:rPr>
        <w:t>预算数的主要情况：</w:t>
      </w:r>
      <w:bookmarkStart w:id="87" w:name="PO_part3A3B1C1DiffReason1"/>
      <w:r>
        <w:rPr>
          <w:rFonts w:ascii="仿宋_GB2312" w:eastAsia="仿宋_GB2312"/>
          <w:sz w:val="32"/>
          <w:szCs w:val="32"/>
        </w:rPr>
        <w:t xml:space="preserve"> </w:t>
      </w:r>
      <w:permStart w:id="319" w:edGrp="everyone"/>
      <w:r w:rsidR="00551BD1">
        <w:rPr>
          <w:rFonts w:ascii="仿宋_GB2312" w:eastAsia="仿宋_GB2312" w:hint="eastAsia"/>
          <w:sz w:val="32"/>
          <w:szCs w:val="32"/>
        </w:rPr>
        <w:t>认真贯彻落实中央八项规定</w:t>
      </w:r>
      <w:r>
        <w:rPr>
          <w:rFonts w:ascii="仿宋_GB2312" w:eastAsia="仿宋_GB2312" w:hint="eastAsia"/>
          <w:sz w:val="32"/>
          <w:szCs w:val="32"/>
        </w:rPr>
        <w:t>精神和厉行节约的要求，从严控制“三公”经费开支，全年实际支出比预算有所节约</w:t>
      </w:r>
      <w:r w:rsidR="007C2A72">
        <w:rPr>
          <w:rFonts w:ascii="仿宋_GB2312" w:eastAsia="仿宋_GB2312" w:hint="eastAsia"/>
          <w:sz w:val="32"/>
          <w:szCs w:val="32"/>
        </w:rPr>
        <w:t>。</w:t>
      </w:r>
      <w:permEnd w:id="319"/>
      <w:r>
        <w:rPr>
          <w:rFonts w:ascii="仿宋_GB2312" w:eastAsia="仿宋_GB2312" w:hint="eastAsia"/>
          <w:sz w:val="32"/>
          <w:szCs w:val="32"/>
        </w:rPr>
        <w:t xml:space="preserve"> </w:t>
      </w:r>
      <w:bookmarkEnd w:id="87"/>
    </w:p>
    <w:p w:rsidR="00442EF0" w:rsidRDefault="00674EC8">
      <w:pPr>
        <w:ind w:firstLineChars="200" w:firstLine="640"/>
        <w:jc w:val="left"/>
        <w:rPr>
          <w:rFonts w:ascii="仿宋_GB2312" w:eastAsia="仿宋_GB2312" w:hAnsi="宋体"/>
          <w:sz w:val="32"/>
          <w:szCs w:val="32"/>
        </w:rPr>
      </w:pPr>
      <w:r>
        <w:rPr>
          <w:rFonts w:ascii="仿宋_GB2312" w:eastAsia="仿宋_GB2312" w:hAnsi="宋体" w:hint="eastAsia"/>
          <w:sz w:val="32"/>
          <w:szCs w:val="32"/>
        </w:rPr>
        <w:t>与上年相比，</w:t>
      </w:r>
      <w:bookmarkStart w:id="88" w:name="PO_part3A3B1C2Year1"/>
      <w:r>
        <w:rPr>
          <w:rFonts w:ascii="仿宋_GB2312" w:eastAsia="仿宋_GB2312" w:hAnsi="宋体" w:hint="eastAsia"/>
          <w:sz w:val="32"/>
          <w:szCs w:val="32"/>
        </w:rPr>
        <w:t xml:space="preserve"> </w:t>
      </w:r>
      <w:permStart w:id="320" w:edGrp="everyone"/>
      <w:r w:rsidR="00984C48">
        <w:rPr>
          <w:rFonts w:ascii="仿宋_GB2312" w:eastAsia="仿宋_GB2312" w:hAnsi="宋体"/>
          <w:sz w:val="32"/>
          <w:szCs w:val="32"/>
        </w:rPr>
        <w:t>2017</w:t>
      </w:r>
      <w:permEnd w:id="320"/>
      <w:r>
        <w:rPr>
          <w:rFonts w:ascii="仿宋_GB2312" w:eastAsia="仿宋_GB2312" w:hAnsi="宋体"/>
          <w:sz w:val="32"/>
          <w:szCs w:val="32"/>
        </w:rPr>
        <w:t xml:space="preserve"> </w:t>
      </w:r>
      <w:bookmarkEnd w:id="88"/>
      <w:r>
        <w:rPr>
          <w:rFonts w:ascii="仿宋_GB2312" w:eastAsia="仿宋_GB2312" w:hAnsi="宋体" w:hint="eastAsia"/>
          <w:sz w:val="32"/>
          <w:szCs w:val="32"/>
        </w:rPr>
        <w:t>年度</w:t>
      </w:r>
      <w:r>
        <w:rPr>
          <w:rFonts w:ascii="仿宋_GB2312" w:eastAsia="仿宋_GB2312" w:hint="eastAsia"/>
          <w:sz w:val="32"/>
          <w:szCs w:val="32"/>
        </w:rPr>
        <w:t>“</w:t>
      </w:r>
      <w:r>
        <w:rPr>
          <w:rFonts w:ascii="仿宋_GB2312" w:eastAsia="仿宋_GB2312" w:hAnsi="宋体" w:hint="eastAsia"/>
          <w:sz w:val="32"/>
          <w:szCs w:val="32"/>
        </w:rPr>
        <w:t>三公”经费财政拨款支出决算数比上年</w:t>
      </w:r>
      <w:bookmarkStart w:id="89" w:name="PO_part3A3B1C2Amount1"/>
      <w:r>
        <w:rPr>
          <w:rFonts w:ascii="仿宋_GB2312" w:eastAsia="仿宋_GB2312" w:hAnsi="宋体" w:hint="eastAsia"/>
          <w:sz w:val="32"/>
          <w:szCs w:val="32"/>
        </w:rPr>
        <w:t xml:space="preserve"> </w:t>
      </w:r>
      <w:permStart w:id="321" w:edGrp="everyone"/>
      <w:r w:rsidR="00984C48">
        <w:rPr>
          <w:rFonts w:ascii="仿宋_GB2312" w:eastAsia="仿宋_GB2312" w:hAnsi="宋体" w:hint="eastAsia"/>
          <w:sz w:val="32"/>
          <w:szCs w:val="32"/>
        </w:rPr>
        <w:t>增加</w:t>
      </w:r>
      <w:r w:rsidR="00984C48">
        <w:rPr>
          <w:rFonts w:ascii="仿宋_GB2312" w:eastAsia="仿宋_GB2312" w:hAnsi="宋体"/>
          <w:sz w:val="32"/>
          <w:szCs w:val="32"/>
        </w:rPr>
        <w:t>0.29</w:t>
      </w:r>
      <w:permEnd w:id="321"/>
      <w:r>
        <w:rPr>
          <w:rFonts w:ascii="仿宋_GB2312" w:eastAsia="仿宋_GB2312" w:hAnsi="宋体" w:hint="eastAsia"/>
          <w:sz w:val="32"/>
          <w:szCs w:val="32"/>
        </w:rPr>
        <w:t xml:space="preserve"> </w:t>
      </w:r>
      <w:bookmarkEnd w:id="89"/>
      <w:r>
        <w:rPr>
          <w:rFonts w:ascii="仿宋_GB2312" w:eastAsia="仿宋_GB2312" w:hAnsi="宋体" w:hint="eastAsia"/>
          <w:sz w:val="32"/>
          <w:szCs w:val="32"/>
        </w:rPr>
        <w:t>万元，</w:t>
      </w:r>
      <w:bookmarkStart w:id="90" w:name="PO_part3A3B1C2Percent1"/>
      <w:r>
        <w:rPr>
          <w:rFonts w:ascii="仿宋_GB2312" w:eastAsia="仿宋_GB2312" w:hAnsi="宋体" w:hint="eastAsia"/>
          <w:sz w:val="32"/>
          <w:szCs w:val="32"/>
        </w:rPr>
        <w:t xml:space="preserve"> </w:t>
      </w:r>
      <w:permStart w:id="322" w:edGrp="everyone"/>
      <w:r w:rsidR="00984C48">
        <w:rPr>
          <w:rFonts w:ascii="仿宋_GB2312" w:eastAsia="仿宋_GB2312" w:hAnsi="宋体" w:hint="eastAsia"/>
          <w:sz w:val="32"/>
          <w:szCs w:val="32"/>
        </w:rPr>
        <w:t>增长</w:t>
      </w:r>
      <w:r w:rsidR="00984C48">
        <w:rPr>
          <w:rFonts w:ascii="仿宋_GB2312" w:eastAsia="仿宋_GB2312" w:hAnsi="宋体"/>
          <w:sz w:val="32"/>
          <w:szCs w:val="32"/>
        </w:rPr>
        <w:t>679.20%</w:t>
      </w:r>
      <w:permEnd w:id="322"/>
      <w:r>
        <w:rPr>
          <w:rFonts w:ascii="仿宋_GB2312" w:eastAsia="仿宋_GB2312" w:hAnsi="宋体"/>
          <w:sz w:val="32"/>
          <w:szCs w:val="32"/>
        </w:rPr>
        <w:t xml:space="preserve"> </w:t>
      </w:r>
      <w:bookmarkEnd w:id="90"/>
      <w:r>
        <w:rPr>
          <w:rFonts w:ascii="仿宋_GB2312" w:eastAsia="仿宋_GB2312" w:hAnsi="宋体" w:hint="eastAsia"/>
          <w:sz w:val="32"/>
          <w:szCs w:val="32"/>
        </w:rPr>
        <w:t>。其中：</w:t>
      </w:r>
      <w:r>
        <w:rPr>
          <w:rFonts w:ascii="仿宋_GB2312" w:eastAsia="仿宋_GB2312" w:hint="eastAsia"/>
          <w:sz w:val="32"/>
          <w:szCs w:val="32"/>
        </w:rPr>
        <w:t>因公出国（境）费支出决算</w:t>
      </w:r>
      <w:bookmarkStart w:id="91" w:name="PO_part3A3B1C2qzAmount1"/>
      <w:r>
        <w:rPr>
          <w:rFonts w:ascii="仿宋_GB2312" w:eastAsia="仿宋_GB2312" w:hint="eastAsia"/>
          <w:sz w:val="32"/>
          <w:szCs w:val="32"/>
        </w:rPr>
        <w:t xml:space="preserve"> </w:t>
      </w:r>
      <w:permStart w:id="323" w:edGrp="everyone"/>
      <w:r w:rsidR="00F26BDC">
        <w:rPr>
          <w:rFonts w:ascii="仿宋_GB2312" w:eastAsia="仿宋_GB2312" w:hint="eastAsia"/>
          <w:sz w:val="32"/>
          <w:szCs w:val="32"/>
        </w:rPr>
        <w:t>增加0万元，增长0%</w:t>
      </w:r>
      <w:permEnd w:id="323"/>
      <w:r>
        <w:rPr>
          <w:rFonts w:ascii="仿宋_GB2312" w:eastAsia="仿宋_GB2312" w:hAnsi="宋体"/>
          <w:sz w:val="32"/>
          <w:szCs w:val="32"/>
        </w:rPr>
        <w:t xml:space="preserve"> </w:t>
      </w:r>
      <w:bookmarkEnd w:id="91"/>
      <w:r>
        <w:rPr>
          <w:rFonts w:ascii="仿宋_GB2312" w:eastAsia="仿宋_GB2312" w:hAnsi="宋体" w:hint="eastAsia"/>
          <w:sz w:val="32"/>
          <w:szCs w:val="32"/>
        </w:rPr>
        <w:t>；</w:t>
      </w:r>
      <w:r>
        <w:rPr>
          <w:rFonts w:ascii="仿宋_GB2312" w:eastAsia="仿宋_GB2312" w:hint="eastAsia"/>
          <w:sz w:val="32"/>
          <w:szCs w:val="32"/>
        </w:rPr>
        <w:t>公务用车购置及运行费支出决算</w:t>
      </w:r>
      <w:bookmarkStart w:id="92" w:name="PO_part3A3B1C2qzAmount2"/>
      <w:r>
        <w:rPr>
          <w:rFonts w:ascii="仿宋_GB2312" w:eastAsia="仿宋_GB2312" w:hint="eastAsia"/>
          <w:sz w:val="32"/>
          <w:szCs w:val="32"/>
        </w:rPr>
        <w:t xml:space="preserve"> </w:t>
      </w:r>
      <w:permStart w:id="324" w:edGrp="everyone"/>
      <w:r w:rsidR="00984C48">
        <w:rPr>
          <w:rFonts w:ascii="仿宋_GB2312" w:eastAsia="仿宋_GB2312" w:hint="eastAsia"/>
          <w:sz w:val="32"/>
          <w:szCs w:val="32"/>
        </w:rPr>
        <w:t>增加0万元，增长0%</w:t>
      </w:r>
      <w:permEnd w:id="324"/>
      <w:r>
        <w:rPr>
          <w:rFonts w:ascii="仿宋_GB2312" w:eastAsia="仿宋_GB2312" w:hAnsi="宋体"/>
          <w:sz w:val="32"/>
          <w:szCs w:val="32"/>
        </w:rPr>
        <w:t xml:space="preserve"> </w:t>
      </w:r>
      <w:bookmarkEnd w:id="92"/>
      <w:r>
        <w:rPr>
          <w:rFonts w:ascii="仿宋_GB2312" w:eastAsia="仿宋_GB2312" w:hAnsi="宋体" w:hint="eastAsia"/>
          <w:sz w:val="32"/>
          <w:szCs w:val="32"/>
        </w:rPr>
        <w:t>；</w:t>
      </w:r>
      <w:r>
        <w:rPr>
          <w:rFonts w:ascii="仿宋_GB2312" w:eastAsia="仿宋_GB2312" w:hint="eastAsia"/>
          <w:sz w:val="32"/>
          <w:szCs w:val="32"/>
        </w:rPr>
        <w:t>公务接待费支出决算</w:t>
      </w:r>
      <w:bookmarkStart w:id="93" w:name="PO_part3A3B1C2qzAmount3"/>
      <w:r>
        <w:rPr>
          <w:rFonts w:ascii="仿宋_GB2312" w:eastAsia="仿宋_GB2312" w:hint="eastAsia"/>
          <w:sz w:val="32"/>
          <w:szCs w:val="32"/>
        </w:rPr>
        <w:t xml:space="preserve"> </w:t>
      </w:r>
      <w:permStart w:id="325" w:edGrp="everyone"/>
      <w:r w:rsidR="00984C48">
        <w:rPr>
          <w:rFonts w:ascii="仿宋_GB2312" w:eastAsia="仿宋_GB2312" w:hint="eastAsia"/>
          <w:sz w:val="32"/>
          <w:szCs w:val="32"/>
        </w:rPr>
        <w:t>增加0.29万元，增长679.20%</w:t>
      </w:r>
      <w:permEnd w:id="325"/>
      <w:r>
        <w:rPr>
          <w:rFonts w:ascii="仿宋_GB2312" w:eastAsia="仿宋_GB2312" w:hAnsi="宋体"/>
          <w:sz w:val="32"/>
          <w:szCs w:val="32"/>
        </w:rPr>
        <w:t xml:space="preserve"> </w:t>
      </w:r>
      <w:bookmarkEnd w:id="93"/>
      <w:r>
        <w:rPr>
          <w:rFonts w:ascii="仿宋_GB2312" w:eastAsia="仿宋_GB2312" w:hAnsi="宋体" w:hint="eastAsia"/>
          <w:sz w:val="32"/>
          <w:szCs w:val="32"/>
        </w:rPr>
        <w:t>。</w:t>
      </w:r>
      <w:bookmarkStart w:id="94" w:name="PO_part3A3B1C2qzDiff4"/>
      <w:r>
        <w:rPr>
          <w:rFonts w:ascii="仿宋_GB2312" w:eastAsia="仿宋_GB2312" w:hAnsi="宋体" w:hint="eastAsia"/>
          <w:sz w:val="32"/>
          <w:szCs w:val="32"/>
        </w:rPr>
        <w:t xml:space="preserve"> </w:t>
      </w:r>
      <w:permStart w:id="326" w:edGrp="everyone"/>
      <w:r>
        <w:rPr>
          <w:rFonts w:ascii="仿宋_GB2312" w:eastAsia="仿宋_GB2312" w:hint="eastAsia"/>
          <w:sz w:val="32"/>
          <w:szCs w:val="32"/>
        </w:rPr>
        <w:t>因公出国（境）费支出</w:t>
      </w:r>
      <w:r w:rsidR="00F26BDC">
        <w:rPr>
          <w:rFonts w:ascii="仿宋_GB2312" w:eastAsia="仿宋_GB2312" w:hint="eastAsia"/>
          <w:sz w:val="32"/>
          <w:szCs w:val="32"/>
        </w:rPr>
        <w:t>与上年决算数持平</w:t>
      </w:r>
      <w:r>
        <w:rPr>
          <w:rFonts w:ascii="仿宋_GB2312" w:eastAsia="仿宋_GB2312" w:hint="eastAsia"/>
          <w:sz w:val="32"/>
          <w:szCs w:val="32"/>
        </w:rPr>
        <w:t>；公务用车购置及运行费支出</w:t>
      </w:r>
      <w:r w:rsidR="00F26BDC">
        <w:rPr>
          <w:rFonts w:ascii="仿宋_GB2312" w:eastAsia="仿宋_GB2312" w:hint="eastAsia"/>
          <w:sz w:val="32"/>
          <w:szCs w:val="32"/>
        </w:rPr>
        <w:t>与上年决算数持平</w:t>
      </w:r>
      <w:r>
        <w:rPr>
          <w:rFonts w:ascii="仿宋_GB2312" w:eastAsia="仿宋_GB2312" w:hint="eastAsia"/>
          <w:sz w:val="32"/>
          <w:szCs w:val="32"/>
        </w:rPr>
        <w:t>；公务接待费支出增加的主要情况：</w:t>
      </w:r>
      <w:r w:rsidR="00F26BDC">
        <w:rPr>
          <w:rFonts w:ascii="仿宋_GB2312" w:eastAsia="仿宋_GB2312" w:hint="eastAsia"/>
          <w:sz w:val="32"/>
          <w:szCs w:val="32"/>
        </w:rPr>
        <w:t>接待上级单位到我所调研的用餐开支</w:t>
      </w:r>
      <w:r>
        <w:rPr>
          <w:rFonts w:ascii="仿宋_GB2312" w:eastAsia="仿宋_GB2312" w:hint="eastAsia"/>
          <w:sz w:val="32"/>
          <w:szCs w:val="32"/>
        </w:rPr>
        <w:t>。</w:t>
      </w:r>
      <w:permEnd w:id="326"/>
      <w:r>
        <w:rPr>
          <w:rFonts w:ascii="仿宋_GB2312" w:eastAsia="仿宋_GB2312" w:hint="eastAsia"/>
          <w:sz w:val="32"/>
          <w:szCs w:val="32"/>
        </w:rPr>
        <w:t xml:space="preserve"> </w:t>
      </w:r>
      <w:bookmarkEnd w:id="94"/>
    </w:p>
    <w:p w:rsidR="00442EF0" w:rsidRDefault="00674EC8" w:rsidP="00551BD1">
      <w:pPr>
        <w:ind w:firstLineChars="200" w:firstLine="643"/>
        <w:jc w:val="left"/>
        <w:rPr>
          <w:rFonts w:ascii="仿宋_GB2312" w:eastAsia="仿宋_GB2312" w:hAnsi="宋体"/>
          <w:b/>
          <w:sz w:val="32"/>
          <w:szCs w:val="32"/>
        </w:rPr>
      </w:pPr>
      <w:r>
        <w:rPr>
          <w:rFonts w:ascii="仿宋_GB2312" w:eastAsia="仿宋_GB2312" w:hAnsi="宋体" w:hint="eastAsia"/>
          <w:b/>
          <w:sz w:val="32"/>
          <w:szCs w:val="32"/>
        </w:rPr>
        <w:t>（二）“三公”经费财政拨款支出决算具体情况说明</w:t>
      </w:r>
    </w:p>
    <w:p w:rsidR="00442EF0" w:rsidRDefault="00674EC8">
      <w:pPr>
        <w:ind w:firstLineChars="131" w:firstLine="419"/>
        <w:jc w:val="left"/>
        <w:rPr>
          <w:rFonts w:ascii="仿宋_GB2312" w:eastAsia="仿宋_GB2312"/>
          <w:sz w:val="32"/>
          <w:szCs w:val="32"/>
        </w:rPr>
      </w:pPr>
      <w:bookmarkStart w:id="95" w:name="PO_part3A3B2Year1"/>
      <w:r>
        <w:rPr>
          <w:rFonts w:ascii="仿宋_GB2312" w:eastAsia="仿宋_GB2312" w:hAnsi="宋体"/>
          <w:sz w:val="32"/>
          <w:szCs w:val="32"/>
        </w:rPr>
        <w:t xml:space="preserve"> </w:t>
      </w:r>
      <w:permStart w:id="327" w:edGrp="everyone"/>
      <w:r w:rsidR="00984C48">
        <w:rPr>
          <w:rFonts w:ascii="仿宋_GB2312" w:eastAsia="仿宋_GB2312" w:hAnsi="宋体"/>
          <w:sz w:val="32"/>
          <w:szCs w:val="32"/>
        </w:rPr>
        <w:t>2017</w:t>
      </w:r>
      <w:permEnd w:id="327"/>
      <w:r>
        <w:rPr>
          <w:rFonts w:ascii="仿宋_GB2312" w:eastAsia="仿宋_GB2312" w:hAnsi="宋体"/>
          <w:sz w:val="32"/>
          <w:szCs w:val="32"/>
        </w:rPr>
        <w:t xml:space="preserve"> </w:t>
      </w:r>
      <w:bookmarkEnd w:id="95"/>
      <w:r>
        <w:rPr>
          <w:rFonts w:ascii="仿宋_GB2312" w:eastAsia="仿宋_GB2312" w:hAnsi="宋体" w:hint="eastAsia"/>
          <w:sz w:val="32"/>
          <w:szCs w:val="32"/>
        </w:rPr>
        <w:t>年</w:t>
      </w:r>
      <w:r>
        <w:rPr>
          <w:rFonts w:ascii="仿宋_GB2312" w:eastAsia="仿宋_GB2312" w:hint="eastAsia"/>
          <w:sz w:val="32"/>
          <w:szCs w:val="32"/>
        </w:rPr>
        <w:t>“三公”经费财政拨款支出决算中，因公出国（境）费</w:t>
      </w:r>
      <w:bookmarkStart w:id="96" w:name="PO_part3A3B2Amount1"/>
      <w:r>
        <w:rPr>
          <w:rFonts w:ascii="仿宋_GB2312" w:eastAsia="仿宋_GB2312" w:hint="eastAsia"/>
          <w:sz w:val="32"/>
          <w:szCs w:val="32"/>
        </w:rPr>
        <w:t xml:space="preserve"> </w:t>
      </w:r>
      <w:permStart w:id="328" w:edGrp="everyone"/>
      <w:r w:rsidR="00984C48">
        <w:rPr>
          <w:rFonts w:ascii="仿宋_GB2312" w:eastAsia="仿宋_GB2312"/>
          <w:sz w:val="32"/>
          <w:szCs w:val="32"/>
        </w:rPr>
        <w:t>0</w:t>
      </w:r>
      <w:permEnd w:id="328"/>
      <w:r>
        <w:rPr>
          <w:rFonts w:ascii="仿宋_GB2312" w:eastAsia="仿宋_GB2312"/>
          <w:sz w:val="32"/>
          <w:szCs w:val="32"/>
        </w:rPr>
        <w:t xml:space="preserve"> </w:t>
      </w:r>
      <w:bookmarkEnd w:id="96"/>
      <w:r>
        <w:rPr>
          <w:rFonts w:ascii="仿宋_GB2312" w:eastAsia="仿宋_GB2312" w:hint="eastAsia"/>
          <w:sz w:val="32"/>
          <w:szCs w:val="32"/>
        </w:rPr>
        <w:t>万元，占</w:t>
      </w:r>
      <w:bookmarkStart w:id="97" w:name="PO_part3A3B2Percent1"/>
      <w:r>
        <w:rPr>
          <w:rFonts w:ascii="仿宋_GB2312" w:eastAsia="仿宋_GB2312" w:hint="eastAsia"/>
          <w:sz w:val="32"/>
          <w:szCs w:val="32"/>
        </w:rPr>
        <w:t xml:space="preserve"> </w:t>
      </w:r>
      <w:permStart w:id="329" w:edGrp="everyone"/>
      <w:r w:rsidR="00984C48">
        <w:rPr>
          <w:rFonts w:ascii="仿宋_GB2312" w:eastAsia="仿宋_GB2312"/>
          <w:sz w:val="32"/>
          <w:szCs w:val="32"/>
        </w:rPr>
        <w:t>0.00%</w:t>
      </w:r>
      <w:permEnd w:id="329"/>
      <w:r>
        <w:rPr>
          <w:rFonts w:ascii="仿宋_GB2312" w:eastAsia="仿宋_GB2312" w:hint="eastAsia"/>
          <w:sz w:val="32"/>
          <w:szCs w:val="32"/>
        </w:rPr>
        <w:t xml:space="preserve"> </w:t>
      </w:r>
      <w:bookmarkEnd w:id="97"/>
      <w:r>
        <w:rPr>
          <w:rFonts w:ascii="仿宋_GB2312" w:eastAsia="仿宋_GB2312" w:hint="eastAsia"/>
          <w:sz w:val="32"/>
          <w:szCs w:val="32"/>
        </w:rPr>
        <w:t>；公务用车购置及运行费支出</w:t>
      </w:r>
      <w:bookmarkStart w:id="98" w:name="PO_part3A3B2Amount2"/>
      <w:r>
        <w:rPr>
          <w:rFonts w:ascii="仿宋_GB2312" w:eastAsia="仿宋_GB2312" w:hint="eastAsia"/>
          <w:sz w:val="32"/>
          <w:szCs w:val="32"/>
        </w:rPr>
        <w:t xml:space="preserve"> </w:t>
      </w:r>
      <w:permStart w:id="330" w:edGrp="everyone"/>
      <w:r w:rsidR="00984C48">
        <w:rPr>
          <w:rFonts w:ascii="仿宋_GB2312" w:eastAsia="仿宋_GB2312" w:hint="eastAsia"/>
          <w:sz w:val="32"/>
          <w:szCs w:val="32"/>
        </w:rPr>
        <w:t>0万元，占0.00%</w:t>
      </w:r>
      <w:permEnd w:id="330"/>
      <w:r>
        <w:rPr>
          <w:rFonts w:ascii="仿宋_GB2312" w:eastAsia="仿宋_GB2312" w:hint="eastAsia"/>
          <w:sz w:val="32"/>
          <w:szCs w:val="32"/>
        </w:rPr>
        <w:t xml:space="preserve"> </w:t>
      </w:r>
      <w:bookmarkEnd w:id="98"/>
      <w:r>
        <w:rPr>
          <w:rFonts w:ascii="仿宋_GB2312" w:eastAsia="仿宋_GB2312" w:hint="eastAsia"/>
          <w:sz w:val="32"/>
          <w:szCs w:val="32"/>
        </w:rPr>
        <w:t>；公务接待费支出</w:t>
      </w:r>
      <w:bookmarkStart w:id="99" w:name="PO_part3A3B2Amount3"/>
      <w:r>
        <w:rPr>
          <w:rFonts w:ascii="仿宋_GB2312" w:eastAsia="仿宋_GB2312" w:hint="eastAsia"/>
          <w:sz w:val="32"/>
          <w:szCs w:val="32"/>
        </w:rPr>
        <w:t xml:space="preserve"> </w:t>
      </w:r>
      <w:permStart w:id="331" w:edGrp="everyone"/>
      <w:r w:rsidR="00984C48">
        <w:rPr>
          <w:rFonts w:ascii="仿宋_GB2312" w:eastAsia="仿宋_GB2312" w:hint="eastAsia"/>
          <w:sz w:val="32"/>
          <w:szCs w:val="32"/>
        </w:rPr>
        <w:t>0.33万元，占100.00%</w:t>
      </w:r>
      <w:permEnd w:id="331"/>
      <w:r>
        <w:rPr>
          <w:rFonts w:ascii="仿宋_GB2312" w:eastAsia="仿宋_GB2312"/>
          <w:sz w:val="32"/>
          <w:szCs w:val="32"/>
        </w:rPr>
        <w:t xml:space="preserve"> </w:t>
      </w:r>
      <w:bookmarkEnd w:id="99"/>
      <w:r>
        <w:rPr>
          <w:rFonts w:ascii="仿宋_GB2312" w:eastAsia="仿宋_GB2312" w:hint="eastAsia"/>
          <w:sz w:val="32"/>
          <w:szCs w:val="32"/>
        </w:rPr>
        <w:t>。具体情况如下：</w:t>
      </w:r>
    </w:p>
    <w:p w:rsidR="00442EF0" w:rsidRDefault="00674EC8">
      <w:pPr>
        <w:ind w:firstLineChars="200" w:firstLine="640"/>
        <w:jc w:val="left"/>
        <w:rPr>
          <w:rFonts w:ascii="仿宋_GB2312" w:eastAsia="仿宋_GB2312"/>
          <w:sz w:val="32"/>
          <w:szCs w:val="32"/>
        </w:rPr>
      </w:pPr>
      <w:r>
        <w:rPr>
          <w:rFonts w:ascii="仿宋_GB2312" w:eastAsia="仿宋_GB2312" w:hint="eastAsia"/>
          <w:sz w:val="32"/>
          <w:szCs w:val="32"/>
        </w:rPr>
        <w:t>1.因公出国（境）费支出</w:t>
      </w:r>
      <w:bookmarkStart w:id="100" w:name="PO_part3A3B2C1Amount1"/>
      <w:r>
        <w:rPr>
          <w:rFonts w:ascii="仿宋_GB2312" w:eastAsia="仿宋_GB2312" w:hint="eastAsia"/>
          <w:sz w:val="32"/>
          <w:szCs w:val="32"/>
        </w:rPr>
        <w:t xml:space="preserve"> </w:t>
      </w:r>
      <w:permStart w:id="332" w:edGrp="everyone"/>
      <w:r w:rsidR="00984C48">
        <w:rPr>
          <w:rFonts w:ascii="仿宋_GB2312" w:eastAsia="仿宋_GB2312"/>
          <w:sz w:val="32"/>
          <w:szCs w:val="32"/>
        </w:rPr>
        <w:t>0</w:t>
      </w:r>
      <w:permEnd w:id="332"/>
      <w:r>
        <w:rPr>
          <w:rFonts w:ascii="仿宋_GB2312" w:eastAsia="仿宋_GB2312" w:hint="eastAsia"/>
          <w:sz w:val="32"/>
          <w:szCs w:val="32"/>
        </w:rPr>
        <w:t xml:space="preserve"> </w:t>
      </w:r>
      <w:bookmarkEnd w:id="100"/>
      <w:r>
        <w:rPr>
          <w:rFonts w:ascii="仿宋_GB2312" w:eastAsia="仿宋_GB2312" w:hint="eastAsia"/>
          <w:sz w:val="32"/>
          <w:szCs w:val="32"/>
        </w:rPr>
        <w:t>万元。全年使用财政拨款安排</w:t>
      </w:r>
      <w:bookmarkStart w:id="101" w:name="PO_part3A3B2C1JgType1"/>
      <w:r>
        <w:rPr>
          <w:rFonts w:ascii="仿宋_GB2312" w:eastAsia="仿宋_GB2312" w:hint="eastAsia"/>
          <w:sz w:val="32"/>
          <w:szCs w:val="32"/>
        </w:rPr>
        <w:t xml:space="preserve"> </w:t>
      </w:r>
      <w:permStart w:id="333" w:edGrp="everyone"/>
      <w:r w:rsidR="007C2A72">
        <w:rPr>
          <w:rFonts w:ascii="仿宋_GB2312" w:eastAsia="仿宋_GB2312" w:hint="eastAsia"/>
          <w:sz w:val="32"/>
          <w:szCs w:val="32"/>
        </w:rPr>
        <w:t>本单位0</w:t>
      </w:r>
      <w:permEnd w:id="333"/>
      <w:r>
        <w:rPr>
          <w:rFonts w:ascii="仿宋_GB2312" w:eastAsia="仿宋_GB2312"/>
          <w:sz w:val="32"/>
          <w:szCs w:val="32"/>
        </w:rPr>
        <w:t xml:space="preserve"> </w:t>
      </w:r>
      <w:bookmarkEnd w:id="101"/>
      <w:r>
        <w:rPr>
          <w:rFonts w:ascii="仿宋_GB2312" w:eastAsia="仿宋_GB2312" w:hint="eastAsia"/>
          <w:sz w:val="32"/>
          <w:szCs w:val="32"/>
        </w:rPr>
        <w:t>个单位出国团组</w:t>
      </w:r>
      <w:bookmarkStart w:id="102" w:name="PO_part3A3B2C1JgcgCount1"/>
      <w:r>
        <w:rPr>
          <w:rFonts w:ascii="仿宋_GB2312" w:eastAsia="仿宋_GB2312" w:hint="eastAsia"/>
          <w:sz w:val="32"/>
          <w:szCs w:val="32"/>
        </w:rPr>
        <w:t xml:space="preserve"> </w:t>
      </w:r>
      <w:permStart w:id="334" w:edGrp="everyone"/>
      <w:r w:rsidR="00984C48">
        <w:rPr>
          <w:rFonts w:ascii="仿宋_GB2312" w:eastAsia="仿宋_GB2312"/>
          <w:sz w:val="32"/>
          <w:szCs w:val="32"/>
        </w:rPr>
        <w:t>0</w:t>
      </w:r>
      <w:permEnd w:id="334"/>
      <w:r>
        <w:rPr>
          <w:rFonts w:ascii="仿宋_GB2312" w:eastAsia="仿宋_GB2312" w:hint="eastAsia"/>
          <w:sz w:val="32"/>
          <w:szCs w:val="32"/>
        </w:rPr>
        <w:t xml:space="preserve"> </w:t>
      </w:r>
      <w:bookmarkEnd w:id="102"/>
      <w:r>
        <w:rPr>
          <w:rFonts w:ascii="仿宋_GB2312" w:eastAsia="仿宋_GB2312" w:hint="eastAsia"/>
          <w:sz w:val="32"/>
          <w:szCs w:val="32"/>
        </w:rPr>
        <w:t>个、累计</w:t>
      </w:r>
      <w:bookmarkStart w:id="103" w:name="PO_part3A3B2C1JgcgManCount1"/>
      <w:r>
        <w:rPr>
          <w:rFonts w:ascii="仿宋_GB2312" w:eastAsia="仿宋_GB2312"/>
          <w:sz w:val="32"/>
          <w:szCs w:val="32"/>
        </w:rPr>
        <w:t xml:space="preserve"> </w:t>
      </w:r>
      <w:permStart w:id="335" w:edGrp="everyone"/>
      <w:r w:rsidR="00984C48">
        <w:rPr>
          <w:rFonts w:ascii="仿宋_GB2312" w:eastAsia="仿宋_GB2312"/>
          <w:sz w:val="32"/>
          <w:szCs w:val="32"/>
        </w:rPr>
        <w:t>0</w:t>
      </w:r>
      <w:permEnd w:id="335"/>
      <w:r>
        <w:rPr>
          <w:rFonts w:ascii="仿宋_GB2312" w:eastAsia="仿宋_GB2312"/>
          <w:sz w:val="32"/>
          <w:szCs w:val="32"/>
        </w:rPr>
        <w:t xml:space="preserve"> </w:t>
      </w:r>
      <w:bookmarkEnd w:id="103"/>
      <w:r>
        <w:rPr>
          <w:rFonts w:ascii="仿宋_GB2312" w:eastAsia="仿宋_GB2312" w:hint="eastAsia"/>
          <w:sz w:val="32"/>
          <w:szCs w:val="32"/>
        </w:rPr>
        <w:t>人次。开支内容包括：</w:t>
      </w:r>
      <w:bookmarkStart w:id="104" w:name="PO_part3A3B2C1D1Meeting1"/>
      <w:r>
        <w:rPr>
          <w:rFonts w:ascii="仿宋_GB2312" w:eastAsia="仿宋_GB2312" w:hint="eastAsia"/>
          <w:sz w:val="32"/>
          <w:szCs w:val="32"/>
        </w:rPr>
        <w:t xml:space="preserve"> </w:t>
      </w:r>
      <w:permStart w:id="336" w:edGrp="everyone"/>
      <w:r>
        <w:rPr>
          <w:rFonts w:ascii="仿宋_GB2312" w:eastAsia="仿宋_GB2312" w:hint="eastAsia"/>
          <w:sz w:val="32"/>
          <w:szCs w:val="32"/>
        </w:rPr>
        <w:t>（1）参加会议支出</w:t>
      </w:r>
      <w:r w:rsidR="007C2A72">
        <w:rPr>
          <w:rFonts w:ascii="仿宋_GB2312" w:eastAsia="仿宋_GB2312" w:hint="eastAsia"/>
          <w:sz w:val="32"/>
          <w:szCs w:val="32"/>
        </w:rPr>
        <w:t>0</w:t>
      </w:r>
      <w:r>
        <w:rPr>
          <w:rFonts w:ascii="仿宋_GB2312" w:eastAsia="仿宋_GB2312" w:hint="eastAsia"/>
          <w:sz w:val="32"/>
          <w:szCs w:val="32"/>
        </w:rPr>
        <w:t>万元；（2）出国谈判、工作磋商支出</w:t>
      </w:r>
      <w:r w:rsidR="007C2A72">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lastRenderedPageBreak/>
        <w:t>（3）境外业务培训及考察</w:t>
      </w:r>
      <w:r w:rsidR="007C2A72">
        <w:rPr>
          <w:rFonts w:ascii="仿宋_GB2312" w:eastAsia="仿宋_GB2312" w:hint="eastAsia"/>
          <w:sz w:val="32"/>
          <w:szCs w:val="32"/>
        </w:rPr>
        <w:t>0</w:t>
      </w:r>
      <w:r>
        <w:rPr>
          <w:rFonts w:ascii="仿宋_GB2312" w:eastAsia="仿宋_GB2312" w:hint="eastAsia"/>
          <w:sz w:val="32"/>
          <w:szCs w:val="32"/>
        </w:rPr>
        <w:t>万元。</w:t>
      </w:r>
      <w:permEnd w:id="336"/>
      <w:r>
        <w:rPr>
          <w:rFonts w:ascii="仿宋_GB2312" w:eastAsia="仿宋_GB2312" w:hint="eastAsia"/>
          <w:sz w:val="32"/>
          <w:szCs w:val="32"/>
        </w:rPr>
        <w:t xml:space="preserve"> </w:t>
      </w:r>
      <w:bookmarkEnd w:id="104"/>
    </w:p>
    <w:p w:rsidR="00442EF0" w:rsidRDefault="00674EC8">
      <w:pPr>
        <w:ind w:firstLineChars="200" w:firstLine="640"/>
        <w:jc w:val="left"/>
        <w:rPr>
          <w:rFonts w:ascii="仿宋_GB2312" w:eastAsia="仿宋_GB2312"/>
          <w:sz w:val="32"/>
          <w:szCs w:val="32"/>
        </w:rPr>
      </w:pPr>
      <w:r>
        <w:rPr>
          <w:rFonts w:ascii="仿宋_GB2312" w:eastAsia="仿宋_GB2312" w:hint="eastAsia"/>
          <w:sz w:val="32"/>
          <w:szCs w:val="32"/>
        </w:rPr>
        <w:t>2.公务用车购置及运行维护费支出</w:t>
      </w:r>
      <w:bookmarkStart w:id="105" w:name="PO_part3A3B2C2Amount1"/>
      <w:r>
        <w:rPr>
          <w:rFonts w:ascii="仿宋_GB2312" w:eastAsia="仿宋_GB2312" w:hint="eastAsia"/>
          <w:sz w:val="32"/>
          <w:szCs w:val="32"/>
        </w:rPr>
        <w:t xml:space="preserve"> </w:t>
      </w:r>
      <w:permStart w:id="337" w:edGrp="everyone"/>
      <w:r w:rsidR="00984C48">
        <w:rPr>
          <w:rFonts w:ascii="仿宋_GB2312" w:eastAsia="仿宋_GB2312"/>
          <w:sz w:val="32"/>
          <w:szCs w:val="32"/>
        </w:rPr>
        <w:t>0</w:t>
      </w:r>
      <w:permEnd w:id="337"/>
      <w:r>
        <w:rPr>
          <w:rFonts w:ascii="仿宋_GB2312" w:eastAsia="仿宋_GB2312" w:hint="eastAsia"/>
          <w:sz w:val="32"/>
          <w:szCs w:val="32"/>
        </w:rPr>
        <w:t xml:space="preserve"> </w:t>
      </w:r>
      <w:bookmarkEnd w:id="105"/>
      <w:r>
        <w:rPr>
          <w:rFonts w:ascii="仿宋_GB2312" w:eastAsia="仿宋_GB2312" w:hint="eastAsia"/>
          <w:sz w:val="32"/>
          <w:szCs w:val="32"/>
        </w:rPr>
        <w:t>万元，其中：公务用车购置支出为</w:t>
      </w:r>
      <w:bookmarkStart w:id="106" w:name="PO_part3A3B2C2D1Amount1"/>
      <w:r>
        <w:rPr>
          <w:rFonts w:ascii="仿宋_GB2312" w:eastAsia="仿宋_GB2312" w:hint="eastAsia"/>
          <w:sz w:val="32"/>
          <w:szCs w:val="32"/>
        </w:rPr>
        <w:t xml:space="preserve"> </w:t>
      </w:r>
      <w:permStart w:id="338" w:edGrp="everyone"/>
      <w:r w:rsidR="00984C48">
        <w:rPr>
          <w:rFonts w:ascii="仿宋_GB2312" w:eastAsia="仿宋_GB2312"/>
          <w:sz w:val="32"/>
          <w:szCs w:val="32"/>
        </w:rPr>
        <w:t>0</w:t>
      </w:r>
      <w:permEnd w:id="338"/>
      <w:r>
        <w:rPr>
          <w:rFonts w:ascii="仿宋_GB2312" w:eastAsia="仿宋_GB2312" w:hint="eastAsia"/>
          <w:sz w:val="32"/>
          <w:szCs w:val="32"/>
        </w:rPr>
        <w:t xml:space="preserve"> </w:t>
      </w:r>
      <w:bookmarkEnd w:id="106"/>
      <w:r>
        <w:rPr>
          <w:rFonts w:ascii="仿宋_GB2312" w:eastAsia="仿宋_GB2312" w:hint="eastAsia"/>
          <w:sz w:val="32"/>
          <w:szCs w:val="32"/>
        </w:rPr>
        <w:t>万元，</w:t>
      </w:r>
      <w:bookmarkStart w:id="107" w:name="PO_part3A3B2C2D1Year1"/>
      <w:r>
        <w:rPr>
          <w:rFonts w:ascii="仿宋_GB2312" w:eastAsia="仿宋_GB2312" w:hint="eastAsia"/>
          <w:sz w:val="32"/>
          <w:szCs w:val="32"/>
        </w:rPr>
        <w:t xml:space="preserve"> </w:t>
      </w:r>
      <w:permStart w:id="339" w:edGrp="everyone"/>
      <w:r w:rsidR="00984C48">
        <w:rPr>
          <w:rFonts w:ascii="仿宋_GB2312" w:eastAsia="仿宋_GB2312"/>
          <w:sz w:val="32"/>
          <w:szCs w:val="32"/>
        </w:rPr>
        <w:t>2017</w:t>
      </w:r>
      <w:permEnd w:id="339"/>
      <w:r>
        <w:rPr>
          <w:rFonts w:ascii="仿宋_GB2312" w:eastAsia="仿宋_GB2312"/>
          <w:sz w:val="32"/>
          <w:szCs w:val="32"/>
        </w:rPr>
        <w:t xml:space="preserve"> </w:t>
      </w:r>
      <w:bookmarkEnd w:id="107"/>
      <w:r>
        <w:rPr>
          <w:rFonts w:ascii="仿宋_GB2312" w:eastAsia="仿宋_GB2312"/>
          <w:sz w:val="32"/>
          <w:szCs w:val="32"/>
        </w:rPr>
        <w:t>年</w:t>
      </w:r>
      <w:r>
        <w:rPr>
          <w:rFonts w:ascii="仿宋_GB2312" w:eastAsia="仿宋_GB2312" w:hint="eastAsia"/>
          <w:sz w:val="32"/>
          <w:szCs w:val="32"/>
        </w:rPr>
        <w:t>公务用车购置数</w:t>
      </w:r>
      <w:bookmarkStart w:id="108" w:name="PO_part3A3B2C2D1CarCount1"/>
      <w:r>
        <w:rPr>
          <w:rFonts w:ascii="仿宋_GB2312" w:eastAsia="仿宋_GB2312" w:hint="eastAsia"/>
          <w:sz w:val="32"/>
          <w:szCs w:val="32"/>
        </w:rPr>
        <w:t xml:space="preserve"> </w:t>
      </w:r>
      <w:permStart w:id="340" w:edGrp="everyone"/>
      <w:r w:rsidR="00984C48">
        <w:rPr>
          <w:rFonts w:ascii="仿宋_GB2312" w:eastAsia="仿宋_GB2312"/>
          <w:sz w:val="32"/>
          <w:szCs w:val="32"/>
        </w:rPr>
        <w:t>0</w:t>
      </w:r>
      <w:permEnd w:id="340"/>
      <w:r>
        <w:rPr>
          <w:rFonts w:ascii="仿宋_GB2312" w:eastAsia="仿宋_GB2312" w:hint="eastAsia"/>
          <w:sz w:val="32"/>
          <w:szCs w:val="32"/>
        </w:rPr>
        <w:t xml:space="preserve"> </w:t>
      </w:r>
      <w:bookmarkEnd w:id="108"/>
      <w:r>
        <w:rPr>
          <w:rFonts w:ascii="仿宋_GB2312" w:eastAsia="仿宋_GB2312" w:hint="eastAsia"/>
          <w:sz w:val="32"/>
          <w:szCs w:val="32"/>
        </w:rPr>
        <w:t>辆。公务用车运行及维护支出</w:t>
      </w:r>
      <w:bookmarkStart w:id="109" w:name="PO_part3A3B2C2D2Amount1"/>
      <w:r>
        <w:rPr>
          <w:rFonts w:ascii="仿宋_GB2312" w:eastAsia="仿宋_GB2312" w:hint="eastAsia"/>
          <w:sz w:val="32"/>
          <w:szCs w:val="32"/>
        </w:rPr>
        <w:t xml:space="preserve"> </w:t>
      </w:r>
      <w:permStart w:id="341" w:edGrp="everyone"/>
      <w:r w:rsidR="00984C48">
        <w:rPr>
          <w:rFonts w:ascii="仿宋_GB2312" w:eastAsia="仿宋_GB2312"/>
          <w:sz w:val="32"/>
          <w:szCs w:val="32"/>
        </w:rPr>
        <w:t>0</w:t>
      </w:r>
      <w:permEnd w:id="341"/>
      <w:r>
        <w:rPr>
          <w:rFonts w:ascii="仿宋_GB2312" w:eastAsia="仿宋_GB2312"/>
          <w:sz w:val="32"/>
          <w:szCs w:val="32"/>
        </w:rPr>
        <w:t xml:space="preserve"> </w:t>
      </w:r>
      <w:bookmarkEnd w:id="109"/>
      <w:r>
        <w:rPr>
          <w:rFonts w:ascii="仿宋_GB2312" w:eastAsia="仿宋_GB2312" w:hint="eastAsia"/>
          <w:sz w:val="32"/>
          <w:szCs w:val="32"/>
        </w:rPr>
        <w:t xml:space="preserve">万元， </w:t>
      </w:r>
      <w:bookmarkStart w:id="110" w:name="PO_part3A3B2C2D2JgType1"/>
      <w:r>
        <w:rPr>
          <w:rFonts w:ascii="仿宋_GB2312" w:eastAsia="仿宋_GB2312" w:hint="eastAsia"/>
          <w:sz w:val="32"/>
          <w:szCs w:val="32"/>
        </w:rPr>
        <w:t xml:space="preserve"> </w:t>
      </w:r>
      <w:permStart w:id="342" w:edGrp="everyone"/>
      <w:r w:rsidR="007C2A72">
        <w:rPr>
          <w:rFonts w:ascii="仿宋_GB2312" w:eastAsia="仿宋_GB2312" w:hint="eastAsia"/>
          <w:sz w:val="32"/>
          <w:szCs w:val="32"/>
        </w:rPr>
        <w:t>2017</w:t>
      </w:r>
      <w:r>
        <w:rPr>
          <w:rFonts w:ascii="仿宋_GB2312" w:eastAsia="仿宋_GB2312" w:hint="eastAsia"/>
          <w:sz w:val="32"/>
          <w:szCs w:val="32"/>
        </w:rPr>
        <w:t>年</w:t>
      </w:r>
      <w:r w:rsidR="007C2A72">
        <w:rPr>
          <w:rFonts w:ascii="仿宋_GB2312" w:eastAsia="仿宋_GB2312" w:hint="eastAsia"/>
          <w:sz w:val="32"/>
          <w:szCs w:val="32"/>
        </w:rPr>
        <w:t>本单位</w:t>
      </w:r>
      <w:permEnd w:id="342"/>
      <w:r>
        <w:rPr>
          <w:rFonts w:ascii="仿宋_GB2312" w:eastAsia="仿宋_GB2312" w:hint="eastAsia"/>
          <w:sz w:val="32"/>
          <w:szCs w:val="32"/>
        </w:rPr>
        <w:t xml:space="preserve"> </w:t>
      </w:r>
      <w:bookmarkEnd w:id="110"/>
      <w:r>
        <w:rPr>
          <w:rFonts w:ascii="仿宋_GB2312" w:eastAsia="仿宋_GB2312" w:hint="eastAsia"/>
          <w:sz w:val="32"/>
          <w:szCs w:val="32"/>
        </w:rPr>
        <w:t>公务用车保有量为</w:t>
      </w:r>
      <w:bookmarkStart w:id="111" w:name="PO_part3A3B2C2D2CarCount1"/>
      <w:r>
        <w:rPr>
          <w:rFonts w:ascii="仿宋_GB2312" w:eastAsia="仿宋_GB2312" w:hint="eastAsia"/>
          <w:sz w:val="32"/>
          <w:szCs w:val="32"/>
        </w:rPr>
        <w:t xml:space="preserve"> </w:t>
      </w:r>
      <w:permStart w:id="343" w:edGrp="everyone"/>
      <w:r w:rsidR="00984C48">
        <w:rPr>
          <w:rFonts w:ascii="仿宋_GB2312" w:eastAsia="仿宋_GB2312"/>
          <w:sz w:val="32"/>
          <w:szCs w:val="32"/>
        </w:rPr>
        <w:t>0</w:t>
      </w:r>
      <w:permEnd w:id="343"/>
      <w:r>
        <w:rPr>
          <w:rFonts w:ascii="仿宋_GB2312" w:eastAsia="仿宋_GB2312" w:hint="eastAsia"/>
          <w:sz w:val="32"/>
          <w:szCs w:val="32"/>
        </w:rPr>
        <w:t xml:space="preserve"> </w:t>
      </w:r>
      <w:bookmarkEnd w:id="111"/>
      <w:r>
        <w:rPr>
          <w:rFonts w:ascii="仿宋_GB2312" w:eastAsia="仿宋_GB2312" w:hint="eastAsia"/>
          <w:sz w:val="32"/>
          <w:szCs w:val="32"/>
        </w:rPr>
        <w:t>辆，主要用于</w:t>
      </w:r>
      <w:bookmarkStart w:id="112" w:name="PO_part3A3B2C2D2Use1"/>
      <w:r>
        <w:rPr>
          <w:rFonts w:ascii="仿宋_GB2312" w:eastAsia="仿宋_GB2312" w:hint="eastAsia"/>
          <w:sz w:val="32"/>
          <w:szCs w:val="32"/>
        </w:rPr>
        <w:t xml:space="preserve"> </w:t>
      </w:r>
      <w:permStart w:id="344" w:edGrp="everyone"/>
      <w:r w:rsidR="007C2A72">
        <w:rPr>
          <w:rFonts w:ascii="仿宋_GB2312" w:eastAsia="仿宋_GB2312" w:hint="eastAsia"/>
          <w:sz w:val="32"/>
          <w:szCs w:val="32"/>
        </w:rPr>
        <w:t>：本单位无公务用车。</w:t>
      </w:r>
      <w:permEnd w:id="344"/>
      <w:r>
        <w:rPr>
          <w:rFonts w:ascii="仿宋_GB2312" w:eastAsia="仿宋_GB2312" w:hint="eastAsia"/>
          <w:sz w:val="32"/>
          <w:szCs w:val="32"/>
        </w:rPr>
        <w:t xml:space="preserve"> </w:t>
      </w:r>
      <w:bookmarkEnd w:id="112"/>
    </w:p>
    <w:p w:rsidR="00442EF0" w:rsidRDefault="00674EC8">
      <w:pPr>
        <w:ind w:firstLineChars="200" w:firstLine="640"/>
        <w:jc w:val="left"/>
        <w:rPr>
          <w:rFonts w:ascii="仿宋_GB2312" w:eastAsia="仿宋_GB2312"/>
          <w:sz w:val="32"/>
          <w:szCs w:val="32"/>
        </w:rPr>
      </w:pPr>
      <w:r>
        <w:rPr>
          <w:rFonts w:ascii="仿宋_GB2312" w:eastAsia="仿宋_GB2312" w:hint="eastAsia"/>
          <w:sz w:val="32"/>
          <w:szCs w:val="32"/>
        </w:rPr>
        <w:t>3.公务接待费支出</w:t>
      </w:r>
      <w:bookmarkStart w:id="113" w:name="PO_part3A3B2C3Amount1"/>
      <w:r>
        <w:rPr>
          <w:rFonts w:ascii="仿宋_GB2312" w:eastAsia="仿宋_GB2312" w:hint="eastAsia"/>
          <w:sz w:val="32"/>
          <w:szCs w:val="32"/>
        </w:rPr>
        <w:t xml:space="preserve"> </w:t>
      </w:r>
      <w:permStart w:id="345" w:edGrp="everyone"/>
      <w:r w:rsidR="00984C48">
        <w:rPr>
          <w:rFonts w:ascii="仿宋_GB2312" w:eastAsia="仿宋_GB2312"/>
          <w:sz w:val="32"/>
          <w:szCs w:val="32"/>
        </w:rPr>
        <w:t>0.33</w:t>
      </w:r>
      <w:permEnd w:id="345"/>
      <w:r>
        <w:rPr>
          <w:rFonts w:ascii="仿宋_GB2312" w:eastAsia="仿宋_GB2312" w:hint="eastAsia"/>
          <w:sz w:val="32"/>
          <w:szCs w:val="32"/>
        </w:rPr>
        <w:t xml:space="preserve"> </w:t>
      </w:r>
      <w:bookmarkEnd w:id="113"/>
      <w:r>
        <w:rPr>
          <w:rFonts w:ascii="仿宋_GB2312" w:eastAsia="仿宋_GB2312" w:hint="eastAsia"/>
          <w:sz w:val="32"/>
          <w:szCs w:val="32"/>
        </w:rPr>
        <w:t>万元，主要用于</w:t>
      </w:r>
      <w:bookmarkStart w:id="114" w:name="PO_part3A3B2C3Detail1"/>
      <w:r>
        <w:rPr>
          <w:rFonts w:ascii="仿宋_GB2312" w:eastAsia="仿宋_GB2312" w:hint="eastAsia"/>
          <w:sz w:val="32"/>
          <w:szCs w:val="32"/>
        </w:rPr>
        <w:t xml:space="preserve"> </w:t>
      </w:r>
      <w:permStart w:id="346" w:edGrp="everyone"/>
      <w:r w:rsidR="00F26BDC">
        <w:rPr>
          <w:rFonts w:ascii="仿宋_GB2312" w:eastAsia="仿宋_GB2312" w:hint="eastAsia"/>
          <w:sz w:val="32"/>
          <w:szCs w:val="32"/>
        </w:rPr>
        <w:t>接待上级单位到我所调研的用餐开支</w:t>
      </w:r>
      <w:permEnd w:id="346"/>
      <w:r>
        <w:rPr>
          <w:rFonts w:ascii="仿宋_GB2312" w:eastAsia="仿宋_GB2312" w:hint="eastAsia"/>
          <w:sz w:val="32"/>
          <w:szCs w:val="32"/>
        </w:rPr>
        <w:t xml:space="preserve"> </w:t>
      </w:r>
      <w:bookmarkEnd w:id="114"/>
      <w:r>
        <w:rPr>
          <w:rFonts w:ascii="仿宋_GB2312" w:eastAsia="仿宋_GB2312" w:hint="eastAsia"/>
          <w:sz w:val="32"/>
          <w:szCs w:val="32"/>
        </w:rPr>
        <w:t>。</w:t>
      </w:r>
      <w:bookmarkStart w:id="115" w:name="PO_part3A3B2C3JgType1"/>
      <w:r>
        <w:rPr>
          <w:rFonts w:ascii="仿宋_GB2312" w:eastAsia="仿宋_GB2312" w:hint="eastAsia"/>
          <w:sz w:val="32"/>
          <w:szCs w:val="32"/>
        </w:rPr>
        <w:t xml:space="preserve"> </w:t>
      </w:r>
      <w:permStart w:id="347" w:edGrp="everyone"/>
      <w:r w:rsidR="007C2A72">
        <w:rPr>
          <w:rFonts w:ascii="仿宋_GB2312" w:eastAsia="仿宋_GB2312" w:hint="eastAsia"/>
          <w:sz w:val="32"/>
          <w:szCs w:val="32"/>
        </w:rPr>
        <w:t>2017</w:t>
      </w:r>
      <w:r>
        <w:rPr>
          <w:rFonts w:ascii="仿宋_GB2312" w:eastAsia="仿宋_GB2312" w:hint="eastAsia"/>
          <w:sz w:val="32"/>
          <w:szCs w:val="32"/>
        </w:rPr>
        <w:t>年，</w:t>
      </w:r>
      <w:r w:rsidR="007C2A72">
        <w:rPr>
          <w:rFonts w:ascii="仿宋_GB2312" w:eastAsia="仿宋_GB2312" w:hint="eastAsia"/>
          <w:sz w:val="32"/>
          <w:szCs w:val="32"/>
        </w:rPr>
        <w:t>本</w:t>
      </w:r>
      <w:r>
        <w:rPr>
          <w:rFonts w:ascii="仿宋_GB2312" w:eastAsia="仿宋_GB2312" w:hint="eastAsia"/>
          <w:sz w:val="32"/>
          <w:szCs w:val="32"/>
        </w:rPr>
        <w:t>单位</w:t>
      </w:r>
      <w:permEnd w:id="347"/>
      <w:r>
        <w:rPr>
          <w:rFonts w:ascii="仿宋_GB2312" w:eastAsia="仿宋_GB2312" w:hint="eastAsia"/>
          <w:sz w:val="32"/>
          <w:szCs w:val="32"/>
        </w:rPr>
        <w:t xml:space="preserve"> </w:t>
      </w:r>
      <w:bookmarkEnd w:id="115"/>
      <w:r>
        <w:rPr>
          <w:rFonts w:ascii="仿宋_GB2312" w:eastAsia="仿宋_GB2312" w:hint="eastAsia"/>
          <w:sz w:val="32"/>
          <w:szCs w:val="32"/>
        </w:rPr>
        <w:t>共接待国外来访团组</w:t>
      </w:r>
      <w:bookmarkStart w:id="116" w:name="PO_part3A3B2C3LfztCount1"/>
      <w:r>
        <w:rPr>
          <w:rFonts w:ascii="仿宋_GB2312" w:eastAsia="仿宋_GB2312" w:hint="eastAsia"/>
          <w:sz w:val="32"/>
          <w:szCs w:val="32"/>
        </w:rPr>
        <w:t xml:space="preserve"> </w:t>
      </w:r>
      <w:permStart w:id="348" w:edGrp="everyone"/>
      <w:r w:rsidR="00984C48">
        <w:rPr>
          <w:rFonts w:ascii="仿宋_GB2312" w:eastAsia="仿宋_GB2312"/>
          <w:sz w:val="32"/>
          <w:szCs w:val="32"/>
        </w:rPr>
        <w:t>0</w:t>
      </w:r>
      <w:permEnd w:id="348"/>
      <w:r>
        <w:rPr>
          <w:rFonts w:ascii="仿宋_GB2312" w:eastAsia="仿宋_GB2312" w:hint="eastAsia"/>
          <w:sz w:val="32"/>
          <w:szCs w:val="32"/>
        </w:rPr>
        <w:t xml:space="preserve"> </w:t>
      </w:r>
      <w:bookmarkEnd w:id="116"/>
      <w:r>
        <w:rPr>
          <w:rFonts w:ascii="仿宋_GB2312" w:eastAsia="仿宋_GB2312" w:hint="eastAsia"/>
          <w:sz w:val="32"/>
          <w:szCs w:val="32"/>
        </w:rPr>
        <w:t xml:space="preserve"> 个，来访外宾</w:t>
      </w:r>
      <w:bookmarkStart w:id="117" w:name="PO_part3A3B2C3LfwbCount1"/>
      <w:r>
        <w:rPr>
          <w:rFonts w:ascii="仿宋_GB2312" w:eastAsia="仿宋_GB2312"/>
          <w:sz w:val="32"/>
          <w:szCs w:val="32"/>
        </w:rPr>
        <w:t xml:space="preserve"> </w:t>
      </w:r>
      <w:permStart w:id="349" w:edGrp="everyone"/>
      <w:r w:rsidR="00984C48">
        <w:rPr>
          <w:rFonts w:ascii="仿宋_GB2312" w:eastAsia="仿宋_GB2312"/>
          <w:sz w:val="32"/>
          <w:szCs w:val="32"/>
        </w:rPr>
        <w:t>0</w:t>
      </w:r>
      <w:permEnd w:id="349"/>
      <w:r>
        <w:rPr>
          <w:rFonts w:ascii="仿宋_GB2312" w:eastAsia="仿宋_GB2312"/>
          <w:sz w:val="32"/>
          <w:szCs w:val="32"/>
        </w:rPr>
        <w:t xml:space="preserve"> </w:t>
      </w:r>
      <w:bookmarkEnd w:id="117"/>
      <w:r>
        <w:rPr>
          <w:rFonts w:ascii="仿宋_GB2312" w:eastAsia="仿宋_GB2312" w:hint="eastAsia"/>
          <w:sz w:val="32"/>
          <w:szCs w:val="32"/>
        </w:rPr>
        <w:t>人次；发生国内接待</w:t>
      </w:r>
      <w:bookmarkStart w:id="118" w:name="PO_part3A3B2C3GnjdCount1"/>
      <w:r>
        <w:rPr>
          <w:rFonts w:ascii="仿宋_GB2312" w:eastAsia="仿宋_GB2312" w:hint="eastAsia"/>
          <w:sz w:val="32"/>
          <w:szCs w:val="32"/>
        </w:rPr>
        <w:t xml:space="preserve"> </w:t>
      </w:r>
      <w:permStart w:id="350" w:edGrp="everyone"/>
      <w:r w:rsidR="00984C48">
        <w:rPr>
          <w:rFonts w:ascii="仿宋_GB2312" w:eastAsia="仿宋_GB2312"/>
          <w:sz w:val="32"/>
          <w:szCs w:val="32"/>
        </w:rPr>
        <w:t>2</w:t>
      </w:r>
      <w:permEnd w:id="350"/>
      <w:r>
        <w:rPr>
          <w:rFonts w:ascii="仿宋_GB2312" w:eastAsia="仿宋_GB2312"/>
          <w:sz w:val="32"/>
          <w:szCs w:val="32"/>
        </w:rPr>
        <w:t xml:space="preserve"> </w:t>
      </w:r>
      <w:bookmarkEnd w:id="118"/>
      <w:r>
        <w:rPr>
          <w:rFonts w:ascii="仿宋_GB2312" w:eastAsia="仿宋_GB2312" w:hint="eastAsia"/>
          <w:sz w:val="32"/>
          <w:szCs w:val="32"/>
        </w:rPr>
        <w:t>次，接待人数共</w:t>
      </w:r>
      <w:bookmarkStart w:id="119" w:name="PO_part3A3B2C3GnjdManCount1"/>
      <w:r>
        <w:rPr>
          <w:rFonts w:ascii="仿宋_GB2312" w:eastAsia="仿宋_GB2312" w:hint="eastAsia"/>
          <w:sz w:val="32"/>
          <w:szCs w:val="32"/>
        </w:rPr>
        <w:t xml:space="preserve"> </w:t>
      </w:r>
      <w:permStart w:id="351" w:edGrp="everyone"/>
      <w:r w:rsidR="00984C48">
        <w:rPr>
          <w:rFonts w:ascii="仿宋_GB2312" w:eastAsia="仿宋_GB2312"/>
          <w:sz w:val="32"/>
          <w:szCs w:val="32"/>
        </w:rPr>
        <w:t>20</w:t>
      </w:r>
      <w:permEnd w:id="351"/>
      <w:r>
        <w:rPr>
          <w:rFonts w:ascii="仿宋_GB2312" w:eastAsia="仿宋_GB2312" w:hint="eastAsia"/>
          <w:sz w:val="32"/>
          <w:szCs w:val="32"/>
        </w:rPr>
        <w:t xml:space="preserve"> </w:t>
      </w:r>
      <w:bookmarkEnd w:id="119"/>
      <w:r>
        <w:rPr>
          <w:rFonts w:ascii="仿宋_GB2312" w:eastAsia="仿宋_GB2312" w:hint="eastAsia"/>
          <w:sz w:val="32"/>
          <w:szCs w:val="32"/>
        </w:rPr>
        <w:t>人，</w:t>
      </w:r>
      <w:bookmarkStart w:id="120" w:name="PO_part3A3B2C3GnjdInclude1"/>
      <w:r>
        <w:rPr>
          <w:rFonts w:ascii="仿宋_GB2312" w:eastAsia="仿宋_GB2312" w:hint="eastAsia"/>
          <w:sz w:val="32"/>
          <w:szCs w:val="32"/>
        </w:rPr>
        <w:t xml:space="preserve"> </w:t>
      </w:r>
      <w:permStart w:id="352" w:edGrp="everyone"/>
      <w:r>
        <w:rPr>
          <w:rFonts w:ascii="仿宋_GB2312" w:eastAsia="仿宋_GB2312" w:hint="eastAsia"/>
          <w:sz w:val="32"/>
          <w:szCs w:val="32"/>
        </w:rPr>
        <w:t>主要包括</w:t>
      </w:r>
      <w:r w:rsidR="004D49F2">
        <w:rPr>
          <w:rFonts w:ascii="仿宋_GB2312" w:eastAsia="仿宋_GB2312" w:hint="eastAsia"/>
          <w:sz w:val="32"/>
          <w:szCs w:val="32"/>
        </w:rPr>
        <w:t>上级单位到我所</w:t>
      </w:r>
      <w:r w:rsidR="00A000FA">
        <w:rPr>
          <w:rFonts w:ascii="仿宋_GB2312" w:eastAsia="仿宋_GB2312" w:hint="eastAsia"/>
          <w:sz w:val="32"/>
          <w:szCs w:val="32"/>
        </w:rPr>
        <w:t>调研</w:t>
      </w:r>
      <w:r w:rsidR="004D49F2">
        <w:rPr>
          <w:rFonts w:ascii="仿宋_GB2312" w:eastAsia="仿宋_GB2312" w:hint="eastAsia"/>
          <w:sz w:val="32"/>
          <w:szCs w:val="32"/>
        </w:rPr>
        <w:t>考察的</w:t>
      </w:r>
      <w:r w:rsidR="00A000FA">
        <w:rPr>
          <w:rFonts w:ascii="仿宋_GB2312" w:eastAsia="仿宋_GB2312" w:hint="eastAsia"/>
          <w:sz w:val="32"/>
          <w:szCs w:val="32"/>
        </w:rPr>
        <w:t>人员</w:t>
      </w:r>
      <w:r>
        <w:rPr>
          <w:rFonts w:ascii="仿宋_GB2312" w:eastAsia="仿宋_GB2312" w:hint="eastAsia"/>
          <w:sz w:val="32"/>
          <w:szCs w:val="32"/>
        </w:rPr>
        <w:t>。</w:t>
      </w:r>
      <w:permEnd w:id="352"/>
      <w:r>
        <w:rPr>
          <w:rFonts w:ascii="仿宋_GB2312" w:eastAsia="仿宋_GB2312" w:hint="eastAsia"/>
          <w:sz w:val="32"/>
          <w:szCs w:val="32"/>
        </w:rPr>
        <w:t xml:space="preserve"> </w:t>
      </w:r>
      <w:bookmarkEnd w:id="120"/>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四、其他重要事项的情况说明</w:t>
      </w:r>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（一）机关运行经费支出情况</w:t>
      </w:r>
    </w:p>
    <w:p w:rsidR="00442EF0" w:rsidRDefault="00674EC8">
      <w:pPr>
        <w:ind w:firstLineChars="131" w:firstLine="419"/>
        <w:jc w:val="left"/>
        <w:rPr>
          <w:rFonts w:ascii="仿宋_GB2312" w:eastAsia="仿宋_GB2312" w:hAnsi="宋体"/>
          <w:sz w:val="32"/>
          <w:szCs w:val="32"/>
        </w:rPr>
      </w:pPr>
      <w:bookmarkStart w:id="121" w:name="PO_part3A4B1Year1"/>
      <w:r>
        <w:rPr>
          <w:rFonts w:ascii="仿宋_GB2312" w:eastAsia="仿宋_GB2312" w:hAnsi="宋体" w:hint="eastAsia"/>
          <w:sz w:val="32"/>
          <w:szCs w:val="32"/>
        </w:rPr>
        <w:t xml:space="preserve"> </w:t>
      </w:r>
      <w:permStart w:id="353" w:edGrp="everyone"/>
      <w:r w:rsidR="00A000FA">
        <w:rPr>
          <w:rFonts w:ascii="仿宋_GB2312" w:eastAsia="仿宋_GB2312" w:hAnsi="宋体" w:hint="eastAsia"/>
          <w:sz w:val="32"/>
          <w:szCs w:val="32"/>
        </w:rPr>
        <w:t>中山市健康教育所2</w:t>
      </w:r>
      <w:r w:rsidR="00984C48">
        <w:rPr>
          <w:rFonts w:ascii="仿宋_GB2312" w:eastAsia="仿宋_GB2312" w:hAnsi="宋体"/>
          <w:sz w:val="32"/>
          <w:szCs w:val="32"/>
        </w:rPr>
        <w:t>017</w:t>
      </w:r>
      <w:permEnd w:id="353"/>
      <w:r>
        <w:rPr>
          <w:rFonts w:ascii="仿宋_GB2312" w:eastAsia="仿宋_GB2312" w:hAnsi="宋体"/>
          <w:sz w:val="32"/>
          <w:szCs w:val="32"/>
        </w:rPr>
        <w:t xml:space="preserve"> </w:t>
      </w:r>
      <w:bookmarkEnd w:id="121"/>
      <w:r>
        <w:rPr>
          <w:rFonts w:ascii="仿宋_GB2312" w:eastAsia="仿宋_GB2312" w:hAnsi="宋体" w:hint="eastAsia"/>
          <w:sz w:val="32"/>
          <w:szCs w:val="32"/>
        </w:rPr>
        <w:t>年本部门机关运行经费支出</w:t>
      </w:r>
      <w:bookmarkStart w:id="122" w:name="PO_part3A4B1Amount1"/>
      <w:r>
        <w:rPr>
          <w:rFonts w:ascii="仿宋_GB2312" w:eastAsia="仿宋_GB2312" w:hAnsi="宋体" w:hint="eastAsia"/>
          <w:sz w:val="32"/>
          <w:szCs w:val="32"/>
        </w:rPr>
        <w:t xml:space="preserve"> </w:t>
      </w:r>
      <w:permStart w:id="354" w:edGrp="everyone"/>
      <w:r w:rsidR="007C2A72">
        <w:rPr>
          <w:rFonts w:ascii="仿宋_GB2312" w:eastAsia="仿宋_GB2312" w:hAnsi="宋体" w:hint="eastAsia"/>
          <w:sz w:val="32"/>
          <w:szCs w:val="32"/>
        </w:rPr>
        <w:t>5.35</w:t>
      </w:r>
      <w:permEnd w:id="354"/>
      <w:r>
        <w:rPr>
          <w:rFonts w:ascii="仿宋_GB2312" w:eastAsia="仿宋_GB2312" w:hAnsi="宋体"/>
          <w:sz w:val="32"/>
          <w:szCs w:val="32"/>
        </w:rPr>
        <w:t xml:space="preserve"> </w:t>
      </w:r>
      <w:bookmarkEnd w:id="122"/>
      <w:r>
        <w:rPr>
          <w:rFonts w:ascii="仿宋_GB2312" w:eastAsia="仿宋_GB2312" w:hAnsi="宋体" w:hint="eastAsia"/>
          <w:sz w:val="32"/>
          <w:szCs w:val="32"/>
        </w:rPr>
        <w:t>万元，比上年</w:t>
      </w:r>
      <w:bookmarkStart w:id="123" w:name="PO_part3A4B1IncAmount1"/>
      <w:r>
        <w:rPr>
          <w:rFonts w:ascii="仿宋_GB2312" w:eastAsia="仿宋_GB2312" w:hAnsi="宋体" w:hint="eastAsia"/>
          <w:sz w:val="32"/>
          <w:szCs w:val="32"/>
        </w:rPr>
        <w:t xml:space="preserve"> </w:t>
      </w:r>
      <w:permStart w:id="355" w:edGrp="everyone"/>
      <w:r w:rsidR="007C2A72">
        <w:rPr>
          <w:rFonts w:ascii="仿宋_GB2312" w:eastAsia="仿宋_GB2312" w:hAnsi="宋体" w:hint="eastAsia"/>
          <w:sz w:val="32"/>
          <w:szCs w:val="32"/>
        </w:rPr>
        <w:t>减少</w:t>
      </w:r>
      <w:r w:rsidR="00984C48">
        <w:rPr>
          <w:rFonts w:ascii="仿宋_GB2312" w:eastAsia="仿宋_GB2312" w:hAnsi="宋体"/>
          <w:sz w:val="32"/>
          <w:szCs w:val="32"/>
        </w:rPr>
        <w:t>0</w:t>
      </w:r>
      <w:r w:rsidR="007C2A72">
        <w:rPr>
          <w:rFonts w:ascii="仿宋_GB2312" w:eastAsia="仿宋_GB2312" w:hAnsi="宋体" w:hint="eastAsia"/>
          <w:sz w:val="32"/>
          <w:szCs w:val="32"/>
        </w:rPr>
        <w:t>.27</w:t>
      </w:r>
      <w:permEnd w:id="355"/>
      <w:r>
        <w:rPr>
          <w:rFonts w:ascii="仿宋_GB2312" w:eastAsia="仿宋_GB2312" w:hAnsi="宋体"/>
          <w:sz w:val="32"/>
          <w:szCs w:val="32"/>
        </w:rPr>
        <w:t xml:space="preserve"> </w:t>
      </w:r>
      <w:bookmarkEnd w:id="123"/>
      <w:r>
        <w:rPr>
          <w:rFonts w:ascii="仿宋_GB2312" w:eastAsia="仿宋_GB2312" w:hAnsi="宋体" w:hint="eastAsia"/>
          <w:sz w:val="32"/>
          <w:szCs w:val="32"/>
        </w:rPr>
        <w:t>万元，</w:t>
      </w:r>
      <w:bookmarkStart w:id="124" w:name="PO_part3A4B1IncPercent1"/>
      <w:r>
        <w:rPr>
          <w:rFonts w:ascii="仿宋_GB2312" w:eastAsia="仿宋_GB2312" w:hAnsi="宋体" w:hint="eastAsia"/>
          <w:sz w:val="32"/>
          <w:szCs w:val="32"/>
        </w:rPr>
        <w:t xml:space="preserve"> </w:t>
      </w:r>
      <w:permStart w:id="356" w:edGrp="everyone"/>
      <w:r w:rsidR="007C2A72">
        <w:rPr>
          <w:rFonts w:ascii="仿宋_GB2312" w:eastAsia="仿宋_GB2312" w:hAnsi="宋体" w:hint="eastAsia"/>
          <w:sz w:val="32"/>
          <w:szCs w:val="32"/>
        </w:rPr>
        <w:t>减少4.8</w:t>
      </w:r>
      <w:r w:rsidR="00984C48">
        <w:rPr>
          <w:rFonts w:ascii="仿宋_GB2312" w:eastAsia="仿宋_GB2312" w:hAnsi="宋体"/>
          <w:sz w:val="32"/>
          <w:szCs w:val="32"/>
        </w:rPr>
        <w:t>0%。</w:t>
      </w:r>
      <w:permEnd w:id="356"/>
      <w:r>
        <w:rPr>
          <w:rFonts w:ascii="仿宋_GB2312" w:eastAsia="仿宋_GB2312" w:hAnsi="宋体"/>
          <w:sz w:val="32"/>
          <w:szCs w:val="32"/>
        </w:rPr>
        <w:t xml:space="preserve"> </w:t>
      </w:r>
      <w:bookmarkEnd w:id="124"/>
      <w:r>
        <w:rPr>
          <w:rFonts w:ascii="仿宋_GB2312" w:eastAsia="仿宋_GB2312" w:hAnsi="宋体" w:hint="eastAsia"/>
          <w:sz w:val="32"/>
          <w:szCs w:val="32"/>
        </w:rPr>
        <w:t>主要增减变动情况是：</w:t>
      </w:r>
      <w:bookmarkStart w:id="125" w:name="PO_part3A4B1IncReason1"/>
      <w:r>
        <w:rPr>
          <w:rFonts w:ascii="仿宋_GB2312" w:eastAsia="仿宋_GB2312" w:hint="eastAsia"/>
          <w:sz w:val="32"/>
          <w:szCs w:val="32"/>
        </w:rPr>
        <w:t xml:space="preserve"> </w:t>
      </w:r>
      <w:permStart w:id="357" w:edGrp="everyone"/>
      <w:r w:rsidR="00551BD1">
        <w:rPr>
          <w:rFonts w:ascii="仿宋_GB2312" w:eastAsia="仿宋_GB2312" w:hint="eastAsia"/>
          <w:sz w:val="32"/>
          <w:szCs w:val="32"/>
        </w:rPr>
        <w:t>认真贯彻落实中央八项规定</w:t>
      </w:r>
      <w:r w:rsidR="007C2A72">
        <w:rPr>
          <w:rFonts w:ascii="仿宋_GB2312" w:eastAsia="仿宋_GB2312" w:hint="eastAsia"/>
          <w:sz w:val="32"/>
          <w:szCs w:val="32"/>
        </w:rPr>
        <w:t>精神和厉行节约的要求，减少机关运行经费支出。</w:t>
      </w:r>
      <w:permEnd w:id="357"/>
      <w:r>
        <w:rPr>
          <w:rFonts w:ascii="仿宋_GB2312" w:eastAsia="仿宋_GB2312" w:hint="eastAsia"/>
          <w:sz w:val="32"/>
          <w:szCs w:val="32"/>
        </w:rPr>
        <w:t xml:space="preserve"> </w:t>
      </w:r>
      <w:bookmarkEnd w:id="125"/>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（二）政府采购支出情况说明</w:t>
      </w:r>
    </w:p>
    <w:p w:rsidR="00442EF0" w:rsidRDefault="00674EC8">
      <w:pPr>
        <w:ind w:firstLineChars="131" w:firstLine="419"/>
        <w:jc w:val="left"/>
        <w:rPr>
          <w:rFonts w:ascii="仿宋_GB2312" w:eastAsia="仿宋_GB2312"/>
          <w:sz w:val="32"/>
          <w:szCs w:val="32"/>
        </w:rPr>
      </w:pPr>
      <w:bookmarkStart w:id="126" w:name="PO_part3A4B2Year1"/>
      <w:r>
        <w:rPr>
          <w:rFonts w:ascii="仿宋_GB2312" w:eastAsia="仿宋_GB2312"/>
          <w:sz w:val="32"/>
          <w:szCs w:val="32"/>
        </w:rPr>
        <w:t xml:space="preserve"> </w:t>
      </w:r>
      <w:permStart w:id="358" w:edGrp="everyone"/>
      <w:r w:rsidR="00A000FA">
        <w:rPr>
          <w:rFonts w:ascii="仿宋_GB2312" w:eastAsia="仿宋_GB2312" w:hAnsi="宋体" w:hint="eastAsia"/>
          <w:sz w:val="32"/>
          <w:szCs w:val="32"/>
        </w:rPr>
        <w:t>中山市健康教育所2</w:t>
      </w:r>
      <w:r w:rsidR="00984C48">
        <w:rPr>
          <w:rFonts w:ascii="仿宋_GB2312" w:eastAsia="仿宋_GB2312"/>
          <w:sz w:val="32"/>
          <w:szCs w:val="32"/>
        </w:rPr>
        <w:t>017</w:t>
      </w:r>
      <w:permEnd w:id="358"/>
      <w:r>
        <w:rPr>
          <w:rFonts w:ascii="仿宋_GB2312" w:eastAsia="仿宋_GB2312"/>
          <w:sz w:val="32"/>
          <w:szCs w:val="32"/>
        </w:rPr>
        <w:t xml:space="preserve"> </w:t>
      </w:r>
      <w:bookmarkEnd w:id="126"/>
      <w:r>
        <w:rPr>
          <w:rFonts w:ascii="仿宋_GB2312" w:eastAsia="仿宋_GB2312" w:hint="eastAsia"/>
          <w:sz w:val="32"/>
          <w:szCs w:val="32"/>
        </w:rPr>
        <w:t>年本部门政府采购支出总额</w:t>
      </w:r>
      <w:bookmarkStart w:id="127" w:name="PO_part3A4B2Amount1"/>
      <w:r>
        <w:rPr>
          <w:rFonts w:ascii="仿宋_GB2312" w:eastAsia="仿宋_GB2312"/>
          <w:sz w:val="32"/>
          <w:szCs w:val="32"/>
        </w:rPr>
        <w:t xml:space="preserve"> </w:t>
      </w:r>
      <w:permStart w:id="359" w:edGrp="everyone"/>
      <w:r w:rsidR="007C2A72">
        <w:rPr>
          <w:rFonts w:ascii="仿宋_GB2312" w:eastAsia="仿宋_GB2312" w:hint="eastAsia"/>
          <w:sz w:val="32"/>
          <w:szCs w:val="32"/>
        </w:rPr>
        <w:t>0</w:t>
      </w:r>
      <w:permEnd w:id="359"/>
      <w:r>
        <w:rPr>
          <w:rFonts w:ascii="仿宋_GB2312" w:eastAsia="仿宋_GB2312"/>
          <w:sz w:val="32"/>
          <w:szCs w:val="32"/>
        </w:rPr>
        <w:t xml:space="preserve"> </w:t>
      </w:r>
      <w:bookmarkEnd w:id="127"/>
      <w:r>
        <w:rPr>
          <w:rFonts w:ascii="仿宋_GB2312" w:eastAsia="仿宋_GB2312" w:hint="eastAsia"/>
          <w:sz w:val="32"/>
          <w:szCs w:val="32"/>
        </w:rPr>
        <w:t xml:space="preserve"> 万元，其中：政府采购货物支出</w:t>
      </w:r>
      <w:bookmarkStart w:id="128" w:name="PO_part3A4B2Amount2"/>
      <w:r>
        <w:rPr>
          <w:rFonts w:ascii="仿宋_GB2312" w:eastAsia="仿宋_GB2312"/>
          <w:sz w:val="32"/>
          <w:szCs w:val="32"/>
        </w:rPr>
        <w:t xml:space="preserve"> </w:t>
      </w:r>
      <w:permStart w:id="360" w:edGrp="everyone"/>
      <w:r w:rsidR="007C2A72">
        <w:rPr>
          <w:rFonts w:ascii="仿宋_GB2312" w:eastAsia="仿宋_GB2312" w:hint="eastAsia"/>
          <w:sz w:val="32"/>
          <w:szCs w:val="32"/>
        </w:rPr>
        <w:t>0</w:t>
      </w:r>
      <w:permEnd w:id="360"/>
      <w:r>
        <w:rPr>
          <w:rFonts w:ascii="仿宋_GB2312" w:eastAsia="仿宋_GB2312"/>
          <w:sz w:val="32"/>
          <w:szCs w:val="32"/>
        </w:rPr>
        <w:t xml:space="preserve"> </w:t>
      </w:r>
      <w:bookmarkEnd w:id="128"/>
      <w:r>
        <w:rPr>
          <w:rFonts w:ascii="仿宋_GB2312" w:eastAsia="仿宋_GB2312" w:hint="eastAsia"/>
          <w:sz w:val="32"/>
          <w:szCs w:val="32"/>
        </w:rPr>
        <w:t>万元、政府采购工程支出</w:t>
      </w:r>
      <w:bookmarkStart w:id="129" w:name="PO_part3A4B2Amount3"/>
      <w:r>
        <w:rPr>
          <w:rFonts w:ascii="仿宋_GB2312" w:eastAsia="仿宋_GB2312"/>
          <w:sz w:val="32"/>
          <w:szCs w:val="32"/>
        </w:rPr>
        <w:t xml:space="preserve"> </w:t>
      </w:r>
      <w:permStart w:id="361" w:edGrp="everyone"/>
      <w:r w:rsidR="007C2A72">
        <w:rPr>
          <w:rFonts w:ascii="仿宋_GB2312" w:eastAsia="仿宋_GB2312" w:hint="eastAsia"/>
          <w:sz w:val="32"/>
          <w:szCs w:val="32"/>
        </w:rPr>
        <w:t>0</w:t>
      </w:r>
      <w:permEnd w:id="361"/>
      <w:r>
        <w:rPr>
          <w:rFonts w:ascii="仿宋_GB2312" w:eastAsia="仿宋_GB2312"/>
          <w:sz w:val="32"/>
          <w:szCs w:val="32"/>
        </w:rPr>
        <w:t xml:space="preserve"> </w:t>
      </w:r>
      <w:bookmarkEnd w:id="129"/>
      <w:r>
        <w:rPr>
          <w:rFonts w:ascii="仿宋_GB2312" w:eastAsia="仿宋_GB2312" w:hint="eastAsia"/>
          <w:sz w:val="32"/>
          <w:szCs w:val="32"/>
        </w:rPr>
        <w:t>万元、政府采购服务支出</w:t>
      </w:r>
      <w:bookmarkStart w:id="130" w:name="PO_part3A4B2Amount4"/>
      <w:r>
        <w:rPr>
          <w:rFonts w:ascii="仿宋_GB2312" w:eastAsia="仿宋_GB2312"/>
          <w:sz w:val="32"/>
          <w:szCs w:val="32"/>
        </w:rPr>
        <w:t xml:space="preserve"> </w:t>
      </w:r>
      <w:permStart w:id="362" w:edGrp="everyone"/>
      <w:r w:rsidR="007C2A72">
        <w:rPr>
          <w:rFonts w:ascii="仿宋_GB2312" w:eastAsia="仿宋_GB2312" w:hint="eastAsia"/>
          <w:sz w:val="32"/>
          <w:szCs w:val="32"/>
        </w:rPr>
        <w:t>0</w:t>
      </w:r>
      <w:permEnd w:id="362"/>
      <w:r>
        <w:rPr>
          <w:rFonts w:ascii="仿宋_GB2312" w:eastAsia="仿宋_GB2312"/>
          <w:sz w:val="32"/>
          <w:szCs w:val="32"/>
        </w:rPr>
        <w:t xml:space="preserve"> </w:t>
      </w:r>
      <w:bookmarkEnd w:id="130"/>
      <w:r>
        <w:rPr>
          <w:rFonts w:ascii="仿宋_GB2312" w:eastAsia="仿宋_GB2312" w:hint="eastAsia"/>
          <w:sz w:val="32"/>
          <w:szCs w:val="32"/>
        </w:rPr>
        <w:t>万元。</w:t>
      </w:r>
      <w:bookmarkStart w:id="131" w:name="PO_part3A4B2Content5"/>
      <w:r>
        <w:rPr>
          <w:rFonts w:ascii="仿宋_GB2312" w:eastAsia="仿宋_GB2312" w:hint="eastAsia"/>
          <w:sz w:val="32"/>
          <w:szCs w:val="32"/>
        </w:rPr>
        <w:t xml:space="preserve"> </w:t>
      </w:r>
      <w:permStart w:id="363" w:edGrp="everyone"/>
      <w:r>
        <w:rPr>
          <w:rFonts w:ascii="仿宋_GB2312" w:eastAsia="仿宋_GB2312" w:hint="eastAsia"/>
          <w:sz w:val="32"/>
          <w:szCs w:val="32"/>
        </w:rPr>
        <w:t>授予中小企业合同金额</w:t>
      </w:r>
      <w:r w:rsidR="007C2A72">
        <w:rPr>
          <w:rFonts w:ascii="仿宋_GB2312" w:eastAsia="仿宋_GB2312" w:hint="eastAsia"/>
          <w:sz w:val="32"/>
          <w:szCs w:val="32"/>
        </w:rPr>
        <w:t>0</w:t>
      </w:r>
      <w:r>
        <w:rPr>
          <w:rFonts w:ascii="仿宋_GB2312" w:eastAsia="仿宋_GB2312" w:hint="eastAsia"/>
          <w:sz w:val="32"/>
          <w:szCs w:val="32"/>
        </w:rPr>
        <w:t>万元，占政府采购支出总额的</w:t>
      </w:r>
      <w:r w:rsidR="007C2A72">
        <w:rPr>
          <w:rFonts w:ascii="仿宋_GB2312" w:eastAsia="仿宋_GB2312" w:hint="eastAsia"/>
          <w:sz w:val="32"/>
          <w:szCs w:val="32"/>
        </w:rPr>
        <w:t>0</w:t>
      </w:r>
      <w:r>
        <w:rPr>
          <w:rFonts w:ascii="仿宋_GB2312" w:eastAsia="仿宋_GB2312" w:hint="eastAsia"/>
          <w:sz w:val="32"/>
          <w:szCs w:val="32"/>
        </w:rPr>
        <w:t>%，其中：授予小微企业合同金额</w:t>
      </w:r>
      <w:r w:rsidR="007C2A72">
        <w:rPr>
          <w:rFonts w:ascii="仿宋_GB2312" w:eastAsia="仿宋_GB2312" w:hint="eastAsia"/>
          <w:sz w:val="32"/>
          <w:szCs w:val="32"/>
        </w:rPr>
        <w:t>0</w:t>
      </w:r>
      <w:r>
        <w:rPr>
          <w:rFonts w:ascii="仿宋_GB2312" w:eastAsia="仿宋_GB2312" w:hint="eastAsia"/>
          <w:sz w:val="32"/>
          <w:szCs w:val="32"/>
        </w:rPr>
        <w:t>万元，占政府采购支出总额的</w:t>
      </w:r>
      <w:r w:rsidR="007C2A72">
        <w:rPr>
          <w:rFonts w:ascii="仿宋_GB2312" w:eastAsia="仿宋_GB2312" w:hint="eastAsia"/>
          <w:sz w:val="32"/>
          <w:szCs w:val="32"/>
        </w:rPr>
        <w:t>0</w:t>
      </w:r>
      <w:r>
        <w:rPr>
          <w:rFonts w:ascii="仿宋_GB2312" w:eastAsia="仿宋_GB2312" w:hint="eastAsia"/>
          <w:sz w:val="32"/>
          <w:szCs w:val="32"/>
        </w:rPr>
        <w:t>%。</w:t>
      </w:r>
      <w:permEnd w:id="363"/>
      <w:r>
        <w:rPr>
          <w:rFonts w:ascii="仿宋_GB2312" w:eastAsia="仿宋_GB2312" w:hint="eastAsia"/>
          <w:sz w:val="32"/>
          <w:szCs w:val="32"/>
        </w:rPr>
        <w:t xml:space="preserve"> </w:t>
      </w:r>
      <w:bookmarkEnd w:id="131"/>
    </w:p>
    <w:p w:rsidR="00442EF0" w:rsidRDefault="00674EC8" w:rsidP="00551BD1">
      <w:pPr>
        <w:spacing w:line="288" w:lineRule="auto"/>
        <w:ind w:firstLineChars="200" w:firstLine="643"/>
        <w:jc w:val="left"/>
        <w:rPr>
          <w:rFonts w:ascii="仿宋_GB2312" w:eastAsia="仿宋_GB2312"/>
          <w:b/>
          <w:sz w:val="32"/>
          <w:szCs w:val="32"/>
        </w:rPr>
      </w:pPr>
      <w:r>
        <w:rPr>
          <w:rFonts w:ascii="仿宋_GB2312" w:eastAsia="仿宋_GB2312" w:hint="eastAsia"/>
          <w:b/>
          <w:sz w:val="32"/>
          <w:szCs w:val="32"/>
        </w:rPr>
        <w:t>（三）国有资产占用情况</w:t>
      </w:r>
    </w:p>
    <w:p w:rsidR="00442EF0" w:rsidRDefault="00674EC8">
      <w:pPr>
        <w:ind w:firstLineChars="200" w:firstLine="640"/>
        <w:jc w:val="left"/>
        <w:rPr>
          <w:rFonts w:ascii="仿宋_GB2312" w:eastAsia="仿宋_GB2312"/>
          <w:sz w:val="32"/>
          <w:szCs w:val="32"/>
        </w:rPr>
      </w:pPr>
      <w:r>
        <w:rPr>
          <w:rFonts w:ascii="仿宋_GB2312" w:eastAsia="仿宋_GB2312" w:hint="eastAsia"/>
          <w:sz w:val="32"/>
          <w:szCs w:val="32"/>
        </w:rPr>
        <w:lastRenderedPageBreak/>
        <w:t>截至</w:t>
      </w:r>
      <w:bookmarkStart w:id="132" w:name="PO_part3A4B3Year1"/>
      <w:r>
        <w:rPr>
          <w:rFonts w:ascii="仿宋_GB2312" w:eastAsia="仿宋_GB2312"/>
          <w:sz w:val="32"/>
          <w:szCs w:val="32"/>
        </w:rPr>
        <w:t xml:space="preserve"> </w:t>
      </w:r>
      <w:permStart w:id="364" w:edGrp="everyone"/>
      <w:r w:rsidR="00984C48">
        <w:rPr>
          <w:rFonts w:ascii="仿宋_GB2312" w:eastAsia="仿宋_GB2312"/>
          <w:sz w:val="32"/>
          <w:szCs w:val="32"/>
        </w:rPr>
        <w:t>2017</w:t>
      </w:r>
      <w:permEnd w:id="364"/>
      <w:r>
        <w:rPr>
          <w:rFonts w:ascii="仿宋_GB2312" w:eastAsia="仿宋_GB2312"/>
          <w:sz w:val="32"/>
          <w:szCs w:val="32"/>
        </w:rPr>
        <w:t xml:space="preserve"> </w:t>
      </w:r>
      <w:bookmarkEnd w:id="132"/>
      <w:r>
        <w:rPr>
          <w:rFonts w:ascii="仿宋_GB2312" w:eastAsia="仿宋_GB2312" w:hint="eastAsia"/>
          <w:sz w:val="32"/>
          <w:szCs w:val="32"/>
        </w:rPr>
        <w:t>年12月31日，本部门共有车辆</w:t>
      </w:r>
      <w:bookmarkStart w:id="133" w:name="PO_part3A4B3CarCount1"/>
      <w:r>
        <w:rPr>
          <w:rFonts w:ascii="仿宋_GB2312" w:eastAsia="仿宋_GB2312"/>
          <w:sz w:val="32"/>
          <w:szCs w:val="32"/>
        </w:rPr>
        <w:t xml:space="preserve"> </w:t>
      </w:r>
      <w:permStart w:id="365" w:edGrp="everyone"/>
      <w:r w:rsidR="00984C48">
        <w:rPr>
          <w:rFonts w:ascii="仿宋_GB2312" w:eastAsia="仿宋_GB2312"/>
          <w:sz w:val="32"/>
          <w:szCs w:val="32"/>
        </w:rPr>
        <w:t>0</w:t>
      </w:r>
      <w:permEnd w:id="365"/>
      <w:r>
        <w:rPr>
          <w:rFonts w:ascii="仿宋_GB2312" w:eastAsia="仿宋_GB2312"/>
          <w:sz w:val="32"/>
          <w:szCs w:val="32"/>
        </w:rPr>
        <w:t xml:space="preserve"> </w:t>
      </w:r>
      <w:bookmarkEnd w:id="133"/>
      <w:r>
        <w:rPr>
          <w:rFonts w:ascii="仿宋_GB2312" w:eastAsia="仿宋_GB2312" w:hint="eastAsia"/>
          <w:sz w:val="32"/>
          <w:szCs w:val="32"/>
        </w:rPr>
        <w:t>辆，其中，</w:t>
      </w:r>
      <w:bookmarkStart w:id="134" w:name="PO_part3A4B3DxhbzCarCount1"/>
      <w:r>
        <w:rPr>
          <w:rFonts w:ascii="仿宋_GB2312" w:eastAsia="仿宋_GB2312"/>
          <w:sz w:val="32"/>
          <w:szCs w:val="32"/>
        </w:rPr>
        <w:t xml:space="preserve"> </w:t>
      </w:r>
      <w:permStart w:id="366" w:edGrp="everyone"/>
      <w:r w:rsidR="00984C48">
        <w:rPr>
          <w:rFonts w:ascii="仿宋_GB2312" w:eastAsia="仿宋_GB2312" w:hint="eastAsia"/>
          <w:sz w:val="32"/>
          <w:szCs w:val="32"/>
        </w:rPr>
        <w:t>定向化保障岗位用车</w:t>
      </w:r>
      <w:r w:rsidR="007C2A72">
        <w:rPr>
          <w:rFonts w:ascii="仿宋_GB2312" w:eastAsia="仿宋_GB2312" w:hint="eastAsia"/>
          <w:sz w:val="32"/>
          <w:szCs w:val="32"/>
        </w:rPr>
        <w:t>0</w:t>
      </w:r>
      <w:r w:rsidR="00984C48">
        <w:rPr>
          <w:rFonts w:ascii="仿宋_GB2312" w:eastAsia="仿宋_GB2312" w:hint="eastAsia"/>
          <w:sz w:val="32"/>
          <w:szCs w:val="32"/>
        </w:rPr>
        <w:t>辆、机要通信应急保障用车（综合保障业务用车）</w:t>
      </w:r>
      <w:r w:rsidR="007C2A72">
        <w:rPr>
          <w:rFonts w:ascii="仿宋_GB2312" w:eastAsia="仿宋_GB2312" w:hint="eastAsia"/>
          <w:sz w:val="32"/>
          <w:szCs w:val="32"/>
        </w:rPr>
        <w:t>0</w:t>
      </w:r>
      <w:r w:rsidR="00984C48">
        <w:rPr>
          <w:rFonts w:ascii="仿宋_GB2312" w:eastAsia="仿宋_GB2312" w:hint="eastAsia"/>
          <w:sz w:val="32"/>
          <w:szCs w:val="32"/>
        </w:rPr>
        <w:t>辆、一般执法执勤用车0辆、特种专业技术用车0辆、其他用车0</w:t>
      </w:r>
      <w:r w:rsidR="007C2A72">
        <w:rPr>
          <w:rFonts w:ascii="仿宋_GB2312" w:eastAsia="仿宋_GB2312" w:hint="eastAsia"/>
          <w:sz w:val="32"/>
          <w:szCs w:val="32"/>
        </w:rPr>
        <w:t>辆</w:t>
      </w:r>
      <w:bookmarkStart w:id="135" w:name="_GoBack"/>
      <w:bookmarkEnd w:id="135"/>
      <w:r w:rsidR="00984C48">
        <w:rPr>
          <w:rFonts w:ascii="仿宋_GB2312" w:eastAsia="仿宋_GB2312" w:hint="eastAsia"/>
          <w:sz w:val="32"/>
          <w:szCs w:val="32"/>
        </w:rPr>
        <w:t>;</w:t>
      </w:r>
      <w:permEnd w:id="366"/>
      <w:r>
        <w:rPr>
          <w:rFonts w:ascii="仿宋_GB2312" w:eastAsia="仿宋_GB2312" w:hint="eastAsia"/>
          <w:sz w:val="32"/>
          <w:szCs w:val="32"/>
        </w:rPr>
        <w:t xml:space="preserve"> </w:t>
      </w:r>
      <w:bookmarkEnd w:id="134"/>
      <w:r>
        <w:rPr>
          <w:rFonts w:ascii="仿宋_GB2312" w:eastAsia="仿宋_GB2312" w:hint="eastAsia"/>
          <w:sz w:val="32"/>
          <w:szCs w:val="32"/>
        </w:rPr>
        <w:t>单位价值50万元以上通用设备</w:t>
      </w:r>
      <w:bookmarkStart w:id="136" w:name="PO_part3A4B3Money50wCount1"/>
      <w:r>
        <w:rPr>
          <w:rFonts w:ascii="仿宋_GB2312" w:eastAsia="仿宋_GB2312"/>
          <w:sz w:val="32"/>
          <w:szCs w:val="32"/>
        </w:rPr>
        <w:t xml:space="preserve"> </w:t>
      </w:r>
      <w:permStart w:id="367" w:edGrp="everyone"/>
      <w:r w:rsidR="00984C48">
        <w:rPr>
          <w:rFonts w:ascii="仿宋_GB2312" w:eastAsia="仿宋_GB2312"/>
          <w:sz w:val="32"/>
          <w:szCs w:val="32"/>
        </w:rPr>
        <w:t>0</w:t>
      </w:r>
      <w:permEnd w:id="367"/>
      <w:r>
        <w:rPr>
          <w:rFonts w:ascii="仿宋_GB2312" w:eastAsia="仿宋_GB2312"/>
          <w:sz w:val="32"/>
          <w:szCs w:val="32"/>
        </w:rPr>
        <w:t xml:space="preserve"> </w:t>
      </w:r>
      <w:bookmarkEnd w:id="136"/>
      <w:r>
        <w:rPr>
          <w:rFonts w:ascii="仿宋_GB2312" w:eastAsia="仿宋_GB2312" w:hint="eastAsia"/>
          <w:sz w:val="32"/>
          <w:szCs w:val="32"/>
        </w:rPr>
        <w:t>台（套），单价100万元以上专用设备</w:t>
      </w:r>
      <w:bookmarkStart w:id="137" w:name="PO_part3A4B3Money100wCount1"/>
      <w:r>
        <w:rPr>
          <w:rFonts w:ascii="仿宋_GB2312" w:eastAsia="仿宋_GB2312"/>
          <w:sz w:val="32"/>
          <w:szCs w:val="32"/>
        </w:rPr>
        <w:t xml:space="preserve"> </w:t>
      </w:r>
      <w:permStart w:id="368" w:edGrp="everyone"/>
      <w:r w:rsidR="00984C48">
        <w:rPr>
          <w:rFonts w:ascii="仿宋_GB2312" w:eastAsia="仿宋_GB2312"/>
          <w:sz w:val="32"/>
          <w:szCs w:val="32"/>
        </w:rPr>
        <w:t>0</w:t>
      </w:r>
      <w:permEnd w:id="368"/>
      <w:r>
        <w:rPr>
          <w:rFonts w:ascii="仿宋_GB2312" w:eastAsia="仿宋_GB2312"/>
          <w:sz w:val="32"/>
          <w:szCs w:val="32"/>
        </w:rPr>
        <w:t xml:space="preserve"> </w:t>
      </w:r>
      <w:bookmarkEnd w:id="137"/>
      <w:r>
        <w:rPr>
          <w:rFonts w:ascii="仿宋_GB2312" w:eastAsia="仿宋_GB2312" w:hint="eastAsia"/>
          <w:sz w:val="32"/>
          <w:szCs w:val="32"/>
        </w:rPr>
        <w:t>台（套）。</w:t>
      </w:r>
    </w:p>
    <w:p w:rsidR="00442EF0" w:rsidRDefault="00674EC8" w:rsidP="00551BD1">
      <w:pPr>
        <w:ind w:firstLineChars="200" w:firstLine="643"/>
        <w:jc w:val="left"/>
        <w:rPr>
          <w:rFonts w:ascii="仿宋_GB2312" w:eastAsia="仿宋_GB2312"/>
          <w:b/>
          <w:sz w:val="32"/>
          <w:szCs w:val="32"/>
        </w:rPr>
      </w:pPr>
      <w:r>
        <w:rPr>
          <w:rFonts w:ascii="仿宋_GB2312" w:eastAsia="仿宋_GB2312" w:hint="eastAsia"/>
          <w:b/>
          <w:sz w:val="32"/>
          <w:szCs w:val="32"/>
        </w:rPr>
        <w:t>（四）预算绩效管理工作开展情况。</w:t>
      </w:r>
    </w:p>
    <w:p w:rsidR="00442EF0" w:rsidRDefault="00674EC8" w:rsidP="00551BD1">
      <w:pPr>
        <w:snapToGrid w:val="0"/>
        <w:spacing w:line="580" w:lineRule="exact"/>
        <w:ind w:firstLineChars="200" w:firstLine="643"/>
        <w:jc w:val="left"/>
        <w:rPr>
          <w:rFonts w:ascii="仿宋_GB2312" w:eastAsia="仿宋_GB2312"/>
          <w:sz w:val="32"/>
          <w:szCs w:val="32"/>
        </w:rPr>
      </w:pPr>
      <w:r>
        <w:rPr>
          <w:rFonts w:ascii="仿宋_GB2312" w:eastAsia="仿宋_GB2312" w:hint="eastAsia"/>
          <w:b/>
          <w:sz w:val="32"/>
          <w:szCs w:val="32"/>
        </w:rPr>
        <w:t>绩效管理工作总体情况。</w:t>
      </w:r>
      <w:bookmarkStart w:id="138" w:name="PO_part3A4B4C1Content1"/>
      <w:r>
        <w:rPr>
          <w:rFonts w:ascii="仿宋_GB2312" w:eastAsia="仿宋_GB2312" w:hint="eastAsia"/>
          <w:sz w:val="32"/>
          <w:szCs w:val="32"/>
        </w:rPr>
        <w:t xml:space="preserve"> </w:t>
      </w:r>
      <w:permStart w:id="369" w:edGrp="everyone"/>
      <w:r>
        <w:rPr>
          <w:rFonts w:ascii="仿宋_GB2312" w:eastAsia="仿宋_GB2312" w:hint="eastAsia"/>
          <w:vanish/>
          <w:sz w:val="32"/>
          <w:szCs w:val="32"/>
        </w:rPr>
        <w:t xml:space="preserve"> </w:t>
      </w:r>
      <w:r>
        <w:rPr>
          <w:rFonts w:ascii="仿宋_GB2312" w:eastAsia="仿宋_GB2312" w:hint="eastAsia"/>
          <w:sz w:val="32"/>
          <w:szCs w:val="32"/>
        </w:rPr>
        <w:t>根据财政预算管理要求，2017年度我部门组织对</w:t>
      </w:r>
      <w:r w:rsidR="00B72606">
        <w:rPr>
          <w:rFonts w:ascii="仿宋_GB2312" w:eastAsia="仿宋_GB2312" w:hint="eastAsia"/>
          <w:sz w:val="32"/>
          <w:szCs w:val="32"/>
        </w:rPr>
        <w:t>4</w:t>
      </w:r>
      <w:r>
        <w:rPr>
          <w:rFonts w:ascii="仿宋_GB2312" w:eastAsia="仿宋_GB2312" w:hint="eastAsia"/>
          <w:sz w:val="32"/>
          <w:szCs w:val="32"/>
        </w:rPr>
        <w:t>个一般公共预算项目支出开展绩效自评，共涉及资金</w:t>
      </w:r>
      <w:r w:rsidR="00B72606">
        <w:rPr>
          <w:rFonts w:ascii="仿宋_GB2312" w:eastAsia="仿宋_GB2312" w:hint="eastAsia"/>
          <w:sz w:val="32"/>
          <w:szCs w:val="32"/>
        </w:rPr>
        <w:t>80</w:t>
      </w:r>
      <w:r>
        <w:rPr>
          <w:rFonts w:ascii="仿宋_GB2312" w:eastAsia="仿宋_GB2312" w:hint="eastAsia"/>
          <w:sz w:val="32"/>
          <w:szCs w:val="32"/>
        </w:rPr>
        <w:t>万元，占一般公共预算项目支出总额的</w:t>
      </w:r>
      <w:r w:rsidR="00B72606">
        <w:rPr>
          <w:rFonts w:ascii="仿宋_GB2312" w:eastAsia="仿宋_GB2312" w:hint="eastAsia"/>
          <w:sz w:val="32"/>
          <w:szCs w:val="32"/>
        </w:rPr>
        <w:t>100</w:t>
      </w:r>
      <w:r>
        <w:rPr>
          <w:rFonts w:ascii="仿宋_GB2312" w:eastAsia="仿宋_GB2312" w:hint="eastAsia"/>
          <w:sz w:val="32"/>
          <w:szCs w:val="32"/>
        </w:rPr>
        <w:t>%；组织对</w:t>
      </w:r>
      <w:r w:rsidR="00B72606">
        <w:rPr>
          <w:rFonts w:ascii="仿宋_GB2312" w:eastAsia="仿宋_GB2312" w:hint="eastAsia"/>
          <w:sz w:val="32"/>
          <w:szCs w:val="32"/>
        </w:rPr>
        <w:t>0</w:t>
      </w:r>
      <w:r>
        <w:rPr>
          <w:rFonts w:ascii="仿宋_GB2312" w:eastAsia="仿宋_GB2312" w:hint="eastAsia"/>
          <w:sz w:val="32"/>
          <w:szCs w:val="32"/>
        </w:rPr>
        <w:t>个政府性基金预算项目开展绩效自评，共涉及资金</w:t>
      </w:r>
      <w:r w:rsidR="00B72606">
        <w:rPr>
          <w:rFonts w:ascii="仿宋_GB2312" w:eastAsia="仿宋_GB2312" w:hint="eastAsia"/>
          <w:sz w:val="32"/>
          <w:szCs w:val="32"/>
        </w:rPr>
        <w:t>0</w:t>
      </w:r>
      <w:r>
        <w:rPr>
          <w:rFonts w:ascii="仿宋_GB2312" w:eastAsia="仿宋_GB2312" w:hint="eastAsia"/>
          <w:sz w:val="32"/>
          <w:szCs w:val="32"/>
        </w:rPr>
        <w:t>万元，占政府性基金预算项目支出总额的</w:t>
      </w:r>
      <w:r w:rsidR="00B72606">
        <w:rPr>
          <w:rFonts w:ascii="仿宋_GB2312" w:eastAsia="仿宋_GB2312" w:hint="eastAsia"/>
          <w:sz w:val="32"/>
          <w:szCs w:val="32"/>
        </w:rPr>
        <w:t>0</w:t>
      </w:r>
      <w:r>
        <w:rPr>
          <w:rFonts w:ascii="仿宋_GB2312" w:eastAsia="仿宋_GB2312" w:hint="eastAsia"/>
          <w:sz w:val="32"/>
          <w:szCs w:val="32"/>
        </w:rPr>
        <w:t>%。主要项目绩效自评情况：</w:t>
      </w:r>
    </w:p>
    <w:p w:rsidR="00B72606" w:rsidRDefault="00B72606">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4个项目绩效自评见下表</w:t>
      </w:r>
      <w:r w:rsidR="00674EC8">
        <w:rPr>
          <w:rFonts w:ascii="仿宋_GB2312" w:eastAsia="仿宋_GB2312" w:hint="eastAsia"/>
          <w:sz w:val="32"/>
          <w:szCs w:val="32"/>
        </w:rPr>
        <w:t>：</w:t>
      </w:r>
    </w:p>
    <w:tbl>
      <w:tblPr>
        <w:tblW w:w="8700" w:type="dxa"/>
        <w:tblInd w:w="95" w:type="dxa"/>
        <w:tblLook w:val="04A0"/>
      </w:tblPr>
      <w:tblGrid>
        <w:gridCol w:w="1354"/>
        <w:gridCol w:w="1826"/>
        <w:gridCol w:w="1168"/>
        <w:gridCol w:w="1594"/>
        <w:gridCol w:w="1357"/>
        <w:gridCol w:w="1401"/>
      </w:tblGrid>
      <w:tr w:rsidR="00B72606" w:rsidRPr="00B72606" w:rsidTr="00B72606">
        <w:trPr>
          <w:trHeight w:val="405"/>
        </w:trPr>
        <w:tc>
          <w:tcPr>
            <w:tcW w:w="8700" w:type="dxa"/>
            <w:gridSpan w:val="6"/>
            <w:tcBorders>
              <w:top w:val="nil"/>
              <w:left w:val="nil"/>
              <w:bottom w:val="nil"/>
              <w:right w:val="nil"/>
            </w:tcBorders>
            <w:shd w:val="clear" w:color="auto" w:fill="auto"/>
            <w:vAlign w:val="center"/>
            <w:hideMark/>
          </w:tcPr>
          <w:p w:rsidR="00B72606" w:rsidRPr="00B72606" w:rsidRDefault="00B72606" w:rsidP="00B72606">
            <w:pPr>
              <w:widowControl/>
              <w:jc w:val="center"/>
              <w:rPr>
                <w:rFonts w:ascii="黑体" w:eastAsia="黑体" w:hAnsi="黑体" w:cs="宋体"/>
                <w:b/>
                <w:bCs/>
                <w:kern w:val="0"/>
                <w:sz w:val="32"/>
                <w:szCs w:val="32"/>
              </w:rPr>
            </w:pPr>
            <w:r w:rsidRPr="00B72606">
              <w:rPr>
                <w:rFonts w:ascii="黑体" w:eastAsia="黑体" w:hAnsi="黑体" w:cs="宋体" w:hint="eastAsia"/>
                <w:b/>
                <w:bCs/>
                <w:kern w:val="0"/>
                <w:sz w:val="32"/>
                <w:szCs w:val="32"/>
              </w:rPr>
              <w:t>2017年度预算单位项目绩效自评表</w:t>
            </w:r>
          </w:p>
        </w:tc>
      </w:tr>
      <w:tr w:rsidR="00B72606" w:rsidRPr="00B72606" w:rsidTr="00B72606">
        <w:trPr>
          <w:trHeight w:val="195"/>
        </w:trPr>
        <w:tc>
          <w:tcPr>
            <w:tcW w:w="1354" w:type="dxa"/>
            <w:tcBorders>
              <w:top w:val="nil"/>
              <w:left w:val="nil"/>
              <w:bottom w:val="nil"/>
              <w:right w:val="nil"/>
            </w:tcBorders>
            <w:shd w:val="clear" w:color="auto" w:fill="auto"/>
            <w:vAlign w:val="center"/>
            <w:hideMark/>
          </w:tcPr>
          <w:p w:rsidR="00B72606" w:rsidRPr="00B72606" w:rsidRDefault="00B72606" w:rsidP="00B72606">
            <w:pPr>
              <w:widowControl/>
              <w:jc w:val="center"/>
              <w:rPr>
                <w:rFonts w:ascii="黑体" w:eastAsia="黑体" w:hAnsi="黑体" w:cs="宋体"/>
                <w:b/>
                <w:bCs/>
                <w:kern w:val="0"/>
                <w:sz w:val="32"/>
                <w:szCs w:val="32"/>
              </w:rPr>
            </w:pPr>
          </w:p>
        </w:tc>
        <w:tc>
          <w:tcPr>
            <w:tcW w:w="1826" w:type="dxa"/>
            <w:tcBorders>
              <w:top w:val="nil"/>
              <w:left w:val="nil"/>
              <w:bottom w:val="nil"/>
              <w:right w:val="nil"/>
            </w:tcBorders>
            <w:shd w:val="clear" w:color="auto" w:fill="auto"/>
            <w:vAlign w:val="center"/>
            <w:hideMark/>
          </w:tcPr>
          <w:p w:rsidR="00B72606" w:rsidRPr="00B72606" w:rsidRDefault="00B72606" w:rsidP="00B72606">
            <w:pPr>
              <w:widowControl/>
              <w:jc w:val="center"/>
              <w:rPr>
                <w:rFonts w:ascii="黑体" w:eastAsia="黑体" w:hAnsi="黑体" w:cs="宋体"/>
                <w:b/>
                <w:bCs/>
                <w:kern w:val="0"/>
                <w:sz w:val="32"/>
                <w:szCs w:val="32"/>
              </w:rPr>
            </w:pPr>
          </w:p>
        </w:tc>
        <w:tc>
          <w:tcPr>
            <w:tcW w:w="2762" w:type="dxa"/>
            <w:gridSpan w:val="2"/>
            <w:tcBorders>
              <w:top w:val="nil"/>
              <w:left w:val="nil"/>
              <w:bottom w:val="nil"/>
              <w:right w:val="nil"/>
            </w:tcBorders>
            <w:shd w:val="clear" w:color="auto" w:fill="auto"/>
            <w:vAlign w:val="center"/>
            <w:hideMark/>
          </w:tcPr>
          <w:p w:rsidR="00B72606" w:rsidRPr="00B72606" w:rsidRDefault="00B72606" w:rsidP="00B72606">
            <w:pPr>
              <w:widowControl/>
              <w:jc w:val="center"/>
              <w:rPr>
                <w:rFonts w:ascii="黑体" w:eastAsia="黑体" w:hAnsi="黑体" w:cs="宋体"/>
                <w:b/>
                <w:bCs/>
                <w:kern w:val="0"/>
                <w:sz w:val="32"/>
                <w:szCs w:val="32"/>
              </w:rPr>
            </w:pPr>
          </w:p>
        </w:tc>
        <w:tc>
          <w:tcPr>
            <w:tcW w:w="2758" w:type="dxa"/>
            <w:gridSpan w:val="2"/>
            <w:tcBorders>
              <w:top w:val="nil"/>
              <w:left w:val="nil"/>
              <w:bottom w:val="nil"/>
              <w:right w:val="nil"/>
            </w:tcBorders>
            <w:shd w:val="clear" w:color="auto" w:fill="auto"/>
            <w:vAlign w:val="center"/>
            <w:hideMark/>
          </w:tcPr>
          <w:p w:rsidR="00B72606" w:rsidRPr="00B72606" w:rsidRDefault="00B72606" w:rsidP="00B72606">
            <w:pPr>
              <w:widowControl/>
              <w:jc w:val="center"/>
              <w:rPr>
                <w:rFonts w:ascii="黑体" w:eastAsia="黑体" w:hAnsi="黑体" w:cs="宋体"/>
                <w:b/>
                <w:bCs/>
                <w:kern w:val="0"/>
                <w:sz w:val="32"/>
                <w:szCs w:val="32"/>
              </w:rPr>
            </w:pPr>
          </w:p>
        </w:tc>
      </w:tr>
      <w:tr w:rsidR="00B72606" w:rsidRPr="00B72606" w:rsidTr="00B72606">
        <w:trPr>
          <w:trHeight w:val="450"/>
        </w:trPr>
        <w:tc>
          <w:tcPr>
            <w:tcW w:w="1354" w:type="dxa"/>
            <w:tcBorders>
              <w:top w:val="nil"/>
              <w:left w:val="nil"/>
              <w:bottom w:val="nil"/>
              <w:right w:val="nil"/>
            </w:tcBorders>
            <w:shd w:val="clear" w:color="auto" w:fill="auto"/>
            <w:noWrap/>
            <w:vAlign w:val="center"/>
            <w:hideMark/>
          </w:tcPr>
          <w:p w:rsidR="00B72606" w:rsidRPr="00B72606" w:rsidRDefault="00B72606" w:rsidP="00B72606">
            <w:pPr>
              <w:widowControl/>
              <w:jc w:val="right"/>
              <w:rPr>
                <w:rFonts w:ascii="宋体" w:hAnsi="宋体" w:cs="宋体"/>
                <w:color w:val="000000"/>
                <w:kern w:val="0"/>
                <w:sz w:val="18"/>
                <w:szCs w:val="18"/>
              </w:rPr>
            </w:pPr>
            <w:r w:rsidRPr="00B72606">
              <w:rPr>
                <w:rFonts w:ascii="宋体" w:hAnsi="宋体" w:cs="宋体" w:hint="eastAsia"/>
                <w:color w:val="000000"/>
                <w:kern w:val="0"/>
                <w:sz w:val="18"/>
                <w:szCs w:val="18"/>
              </w:rPr>
              <w:t>项目库代码：</w:t>
            </w:r>
          </w:p>
        </w:tc>
        <w:tc>
          <w:tcPr>
            <w:tcW w:w="1826" w:type="dxa"/>
            <w:tcBorders>
              <w:top w:val="nil"/>
              <w:left w:val="nil"/>
              <w:bottom w:val="nil"/>
              <w:right w:val="nil"/>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18"/>
                <w:szCs w:val="18"/>
              </w:rPr>
            </w:pPr>
            <w:r w:rsidRPr="00B72606">
              <w:rPr>
                <w:rFonts w:ascii="宋体" w:hAnsi="宋体" w:cs="宋体" w:hint="eastAsia"/>
                <w:color w:val="000000"/>
                <w:kern w:val="0"/>
                <w:sz w:val="18"/>
                <w:szCs w:val="18"/>
              </w:rPr>
              <w:t>2014080017000673</w:t>
            </w:r>
          </w:p>
        </w:tc>
        <w:tc>
          <w:tcPr>
            <w:tcW w:w="1168" w:type="dxa"/>
            <w:tcBorders>
              <w:top w:val="nil"/>
              <w:left w:val="nil"/>
              <w:bottom w:val="nil"/>
              <w:right w:val="nil"/>
            </w:tcBorders>
            <w:shd w:val="clear" w:color="auto" w:fill="auto"/>
            <w:noWrap/>
            <w:vAlign w:val="center"/>
            <w:hideMark/>
          </w:tcPr>
          <w:p w:rsidR="00B72606" w:rsidRPr="00B72606" w:rsidRDefault="00B72606" w:rsidP="00B72606">
            <w:pPr>
              <w:widowControl/>
              <w:jc w:val="right"/>
              <w:rPr>
                <w:rFonts w:ascii="宋体" w:hAnsi="宋体" w:cs="宋体"/>
                <w:color w:val="000000"/>
                <w:kern w:val="0"/>
                <w:sz w:val="18"/>
                <w:szCs w:val="18"/>
              </w:rPr>
            </w:pPr>
            <w:r w:rsidRPr="00B72606">
              <w:rPr>
                <w:rFonts w:ascii="宋体" w:hAnsi="宋体" w:cs="宋体" w:hint="eastAsia"/>
                <w:color w:val="000000"/>
                <w:kern w:val="0"/>
                <w:sz w:val="18"/>
                <w:szCs w:val="18"/>
              </w:rPr>
              <w:t>项目类别：</w:t>
            </w:r>
          </w:p>
        </w:tc>
        <w:tc>
          <w:tcPr>
            <w:tcW w:w="4352" w:type="dxa"/>
            <w:gridSpan w:val="3"/>
            <w:tcBorders>
              <w:top w:val="nil"/>
              <w:left w:val="nil"/>
              <w:bottom w:val="nil"/>
              <w:right w:val="nil"/>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18"/>
                <w:szCs w:val="18"/>
              </w:rPr>
            </w:pPr>
            <w:r w:rsidRPr="00B72606">
              <w:rPr>
                <w:rFonts w:ascii="宋体" w:hAnsi="宋体" w:cs="宋体" w:hint="eastAsia"/>
                <w:color w:val="000000"/>
                <w:kern w:val="0"/>
                <w:sz w:val="18"/>
                <w:szCs w:val="18"/>
              </w:rPr>
              <w:t>0402_民生服务类_公共卫生类</w:t>
            </w:r>
          </w:p>
        </w:tc>
      </w:tr>
      <w:tr w:rsidR="00B72606" w:rsidRPr="00B72606" w:rsidTr="00B72606">
        <w:trPr>
          <w:trHeight w:val="450"/>
        </w:trPr>
        <w:tc>
          <w:tcPr>
            <w:tcW w:w="1354" w:type="dxa"/>
            <w:tcBorders>
              <w:top w:val="nil"/>
              <w:left w:val="nil"/>
              <w:bottom w:val="nil"/>
              <w:right w:val="nil"/>
            </w:tcBorders>
            <w:shd w:val="clear" w:color="auto" w:fill="auto"/>
            <w:noWrap/>
            <w:vAlign w:val="center"/>
            <w:hideMark/>
          </w:tcPr>
          <w:p w:rsidR="00B72606" w:rsidRPr="00B72606" w:rsidRDefault="00B72606" w:rsidP="00B72606">
            <w:pPr>
              <w:widowControl/>
              <w:jc w:val="right"/>
              <w:rPr>
                <w:rFonts w:ascii="宋体" w:hAnsi="宋体" w:cs="宋体"/>
                <w:color w:val="000000"/>
                <w:kern w:val="0"/>
                <w:sz w:val="18"/>
                <w:szCs w:val="18"/>
              </w:rPr>
            </w:pPr>
            <w:r w:rsidRPr="00B72606">
              <w:rPr>
                <w:rFonts w:ascii="宋体" w:hAnsi="宋体" w:cs="宋体" w:hint="eastAsia"/>
                <w:color w:val="000000"/>
                <w:kern w:val="0"/>
                <w:sz w:val="18"/>
                <w:szCs w:val="18"/>
              </w:rPr>
              <w:t>项目名称：</w:t>
            </w:r>
          </w:p>
        </w:tc>
        <w:tc>
          <w:tcPr>
            <w:tcW w:w="1826" w:type="dxa"/>
            <w:tcBorders>
              <w:top w:val="nil"/>
              <w:left w:val="nil"/>
              <w:bottom w:val="nil"/>
              <w:right w:val="nil"/>
            </w:tcBorders>
            <w:shd w:val="clear" w:color="auto" w:fill="auto"/>
            <w:noWrap/>
            <w:vAlign w:val="center"/>
            <w:hideMark/>
          </w:tcPr>
          <w:p w:rsidR="00B72606" w:rsidRPr="00B72606" w:rsidRDefault="00B72606" w:rsidP="00A000FA">
            <w:pPr>
              <w:widowControl/>
              <w:rPr>
                <w:rFonts w:ascii="宋体" w:hAnsi="宋体" w:cs="宋体"/>
                <w:color w:val="000000"/>
                <w:kern w:val="0"/>
                <w:sz w:val="18"/>
                <w:szCs w:val="18"/>
              </w:rPr>
            </w:pPr>
            <w:r w:rsidRPr="00B72606">
              <w:rPr>
                <w:rFonts w:ascii="宋体" w:hAnsi="宋体" w:cs="宋体" w:hint="eastAsia"/>
                <w:color w:val="000000"/>
                <w:kern w:val="0"/>
                <w:sz w:val="18"/>
                <w:szCs w:val="18"/>
              </w:rPr>
              <w:t>《中山卫生》出版经费</w:t>
            </w:r>
          </w:p>
        </w:tc>
        <w:tc>
          <w:tcPr>
            <w:tcW w:w="1168" w:type="dxa"/>
            <w:tcBorders>
              <w:top w:val="nil"/>
              <w:left w:val="nil"/>
              <w:bottom w:val="nil"/>
              <w:right w:val="nil"/>
            </w:tcBorders>
            <w:shd w:val="clear" w:color="auto" w:fill="auto"/>
            <w:noWrap/>
            <w:vAlign w:val="center"/>
            <w:hideMark/>
          </w:tcPr>
          <w:p w:rsidR="00B72606" w:rsidRPr="00B72606" w:rsidRDefault="00B72606" w:rsidP="00B72606">
            <w:pPr>
              <w:widowControl/>
              <w:jc w:val="right"/>
              <w:rPr>
                <w:rFonts w:ascii="宋体" w:hAnsi="宋体" w:cs="宋体"/>
                <w:color w:val="000000"/>
                <w:kern w:val="0"/>
                <w:sz w:val="18"/>
                <w:szCs w:val="18"/>
              </w:rPr>
            </w:pPr>
            <w:r w:rsidRPr="00B72606">
              <w:rPr>
                <w:rFonts w:ascii="宋体" w:hAnsi="宋体" w:cs="宋体" w:hint="eastAsia"/>
                <w:color w:val="000000"/>
                <w:kern w:val="0"/>
                <w:sz w:val="18"/>
                <w:szCs w:val="18"/>
              </w:rPr>
              <w:t>预算单位：</w:t>
            </w:r>
          </w:p>
        </w:tc>
        <w:tc>
          <w:tcPr>
            <w:tcW w:w="1594"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18"/>
                <w:szCs w:val="18"/>
              </w:rPr>
            </w:pPr>
            <w:r w:rsidRPr="00B72606">
              <w:rPr>
                <w:rFonts w:ascii="宋体" w:hAnsi="宋体" w:cs="宋体" w:hint="eastAsia"/>
                <w:color w:val="000000"/>
                <w:kern w:val="0"/>
                <w:sz w:val="18"/>
                <w:szCs w:val="18"/>
              </w:rPr>
              <w:t>中山市健康教育所</w:t>
            </w:r>
          </w:p>
        </w:tc>
        <w:tc>
          <w:tcPr>
            <w:tcW w:w="1357" w:type="dxa"/>
            <w:tcBorders>
              <w:top w:val="nil"/>
              <w:left w:val="nil"/>
              <w:bottom w:val="nil"/>
              <w:right w:val="nil"/>
            </w:tcBorders>
            <w:shd w:val="clear" w:color="auto" w:fill="auto"/>
            <w:noWrap/>
            <w:vAlign w:val="center"/>
            <w:hideMark/>
          </w:tcPr>
          <w:p w:rsidR="00B72606" w:rsidRPr="00B72606" w:rsidRDefault="00B72606" w:rsidP="00B72606">
            <w:pPr>
              <w:widowControl/>
              <w:jc w:val="right"/>
              <w:rPr>
                <w:rFonts w:ascii="宋体" w:hAnsi="宋体" w:cs="宋体"/>
                <w:color w:val="000000"/>
                <w:kern w:val="0"/>
                <w:sz w:val="18"/>
                <w:szCs w:val="18"/>
              </w:rPr>
            </w:pPr>
            <w:r w:rsidRPr="00B72606">
              <w:rPr>
                <w:rFonts w:ascii="宋体" w:hAnsi="宋体" w:cs="宋体" w:hint="eastAsia"/>
                <w:color w:val="000000"/>
                <w:kern w:val="0"/>
                <w:sz w:val="18"/>
                <w:szCs w:val="18"/>
              </w:rPr>
              <w:t>预算批复金额：</w:t>
            </w:r>
          </w:p>
        </w:tc>
        <w:tc>
          <w:tcPr>
            <w:tcW w:w="1401"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18"/>
                <w:szCs w:val="18"/>
              </w:rPr>
            </w:pPr>
            <w:r w:rsidRPr="00B72606">
              <w:rPr>
                <w:rFonts w:ascii="宋体" w:hAnsi="宋体" w:cs="宋体" w:hint="eastAsia"/>
                <w:color w:val="000000"/>
                <w:kern w:val="0"/>
                <w:sz w:val="18"/>
                <w:szCs w:val="18"/>
              </w:rPr>
              <w:t xml:space="preserve"> 250,000.00 </w:t>
            </w:r>
          </w:p>
        </w:tc>
      </w:tr>
      <w:tr w:rsidR="00B72606" w:rsidRPr="00B72606" w:rsidTr="00B72606">
        <w:trPr>
          <w:trHeight w:val="450"/>
        </w:trPr>
        <w:tc>
          <w:tcPr>
            <w:tcW w:w="1354" w:type="dxa"/>
            <w:tcBorders>
              <w:top w:val="nil"/>
              <w:left w:val="nil"/>
              <w:bottom w:val="nil"/>
              <w:right w:val="nil"/>
            </w:tcBorders>
            <w:shd w:val="clear" w:color="auto" w:fill="auto"/>
            <w:noWrap/>
            <w:vAlign w:val="center"/>
            <w:hideMark/>
          </w:tcPr>
          <w:p w:rsidR="00B72606" w:rsidRPr="00B72606" w:rsidRDefault="00B72606" w:rsidP="00B72606">
            <w:pPr>
              <w:widowControl/>
              <w:jc w:val="right"/>
              <w:rPr>
                <w:rFonts w:ascii="宋体" w:hAnsi="宋体" w:cs="宋体"/>
                <w:color w:val="000000"/>
                <w:kern w:val="0"/>
                <w:sz w:val="18"/>
                <w:szCs w:val="18"/>
              </w:rPr>
            </w:pPr>
            <w:r w:rsidRPr="00B72606">
              <w:rPr>
                <w:rFonts w:ascii="宋体" w:hAnsi="宋体" w:cs="宋体" w:hint="eastAsia"/>
                <w:color w:val="000000"/>
                <w:kern w:val="0"/>
                <w:sz w:val="18"/>
                <w:szCs w:val="18"/>
              </w:rPr>
              <w:t>项目联系人：</w:t>
            </w:r>
          </w:p>
        </w:tc>
        <w:tc>
          <w:tcPr>
            <w:tcW w:w="1826" w:type="dxa"/>
            <w:tcBorders>
              <w:top w:val="nil"/>
              <w:left w:val="nil"/>
              <w:bottom w:val="nil"/>
              <w:right w:val="nil"/>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18"/>
                <w:szCs w:val="18"/>
              </w:rPr>
            </w:pPr>
            <w:r w:rsidRPr="00B72606">
              <w:rPr>
                <w:rFonts w:ascii="宋体" w:hAnsi="宋体" w:cs="宋体" w:hint="eastAsia"/>
                <w:color w:val="000000"/>
                <w:kern w:val="0"/>
                <w:sz w:val="18"/>
                <w:szCs w:val="18"/>
              </w:rPr>
              <w:t>李阳</w:t>
            </w:r>
          </w:p>
        </w:tc>
        <w:tc>
          <w:tcPr>
            <w:tcW w:w="1168" w:type="dxa"/>
            <w:tcBorders>
              <w:top w:val="nil"/>
              <w:left w:val="nil"/>
              <w:bottom w:val="nil"/>
              <w:right w:val="nil"/>
            </w:tcBorders>
            <w:shd w:val="clear" w:color="auto" w:fill="auto"/>
            <w:noWrap/>
            <w:vAlign w:val="center"/>
            <w:hideMark/>
          </w:tcPr>
          <w:p w:rsidR="00B72606" w:rsidRPr="00B72606" w:rsidRDefault="00B72606" w:rsidP="00B72606">
            <w:pPr>
              <w:widowControl/>
              <w:jc w:val="right"/>
              <w:rPr>
                <w:rFonts w:ascii="宋体" w:hAnsi="宋体" w:cs="宋体"/>
                <w:color w:val="000000"/>
                <w:kern w:val="0"/>
                <w:sz w:val="18"/>
                <w:szCs w:val="18"/>
              </w:rPr>
            </w:pPr>
            <w:r w:rsidRPr="00B72606">
              <w:rPr>
                <w:rFonts w:ascii="宋体" w:hAnsi="宋体" w:cs="宋体" w:hint="eastAsia"/>
                <w:color w:val="000000"/>
                <w:kern w:val="0"/>
                <w:sz w:val="18"/>
                <w:szCs w:val="18"/>
              </w:rPr>
              <w:t>电话：</w:t>
            </w:r>
          </w:p>
        </w:tc>
        <w:tc>
          <w:tcPr>
            <w:tcW w:w="1594" w:type="dxa"/>
            <w:tcBorders>
              <w:top w:val="nil"/>
              <w:left w:val="nil"/>
              <w:bottom w:val="single" w:sz="4" w:space="0" w:color="auto"/>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18"/>
                <w:szCs w:val="18"/>
              </w:rPr>
            </w:pPr>
            <w:r w:rsidRPr="00B72606">
              <w:rPr>
                <w:rFonts w:ascii="宋体" w:hAnsi="宋体" w:cs="宋体" w:hint="eastAsia"/>
                <w:color w:val="000000"/>
                <w:kern w:val="0"/>
                <w:sz w:val="18"/>
                <w:szCs w:val="18"/>
              </w:rPr>
              <w:t>88360692</w:t>
            </w:r>
          </w:p>
        </w:tc>
        <w:tc>
          <w:tcPr>
            <w:tcW w:w="1357" w:type="dxa"/>
            <w:tcBorders>
              <w:top w:val="nil"/>
              <w:left w:val="nil"/>
              <w:bottom w:val="nil"/>
              <w:right w:val="nil"/>
            </w:tcBorders>
            <w:shd w:val="clear" w:color="auto" w:fill="auto"/>
            <w:noWrap/>
            <w:vAlign w:val="center"/>
            <w:hideMark/>
          </w:tcPr>
          <w:p w:rsidR="00B72606" w:rsidRPr="00B72606" w:rsidRDefault="00B72606" w:rsidP="00B72606">
            <w:pPr>
              <w:widowControl/>
              <w:jc w:val="right"/>
              <w:rPr>
                <w:rFonts w:ascii="宋体" w:hAnsi="宋体" w:cs="宋体"/>
                <w:color w:val="000000"/>
                <w:kern w:val="0"/>
                <w:sz w:val="18"/>
                <w:szCs w:val="18"/>
              </w:rPr>
            </w:pPr>
            <w:r w:rsidRPr="00B72606">
              <w:rPr>
                <w:rFonts w:ascii="宋体" w:hAnsi="宋体" w:cs="宋体" w:hint="eastAsia"/>
                <w:color w:val="000000"/>
                <w:kern w:val="0"/>
                <w:sz w:val="18"/>
                <w:szCs w:val="18"/>
              </w:rPr>
              <w:t>实际支出金额：</w:t>
            </w:r>
          </w:p>
        </w:tc>
        <w:tc>
          <w:tcPr>
            <w:tcW w:w="1401"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18"/>
                <w:szCs w:val="18"/>
              </w:rPr>
            </w:pPr>
            <w:r w:rsidRPr="00B72606">
              <w:rPr>
                <w:rFonts w:ascii="宋体" w:hAnsi="宋体" w:cs="宋体" w:hint="eastAsia"/>
                <w:color w:val="000000"/>
                <w:kern w:val="0"/>
                <w:sz w:val="18"/>
                <w:szCs w:val="18"/>
              </w:rPr>
              <w:t xml:space="preserve"> 250,000.00 </w:t>
            </w:r>
          </w:p>
        </w:tc>
      </w:tr>
      <w:tr w:rsidR="00B72606" w:rsidRPr="00B72606" w:rsidTr="00B72606">
        <w:trPr>
          <w:trHeight w:val="735"/>
        </w:trPr>
        <w:tc>
          <w:tcPr>
            <w:tcW w:w="13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b/>
                <w:bCs/>
                <w:color w:val="000000"/>
                <w:kern w:val="0"/>
                <w:sz w:val="20"/>
                <w:szCs w:val="20"/>
              </w:rPr>
            </w:pPr>
            <w:r w:rsidRPr="00B72606">
              <w:rPr>
                <w:rFonts w:ascii="宋体" w:hAnsi="宋体" w:cs="宋体" w:hint="eastAsia"/>
                <w:b/>
                <w:bCs/>
                <w:color w:val="000000"/>
                <w:kern w:val="0"/>
                <w:sz w:val="20"/>
                <w:szCs w:val="20"/>
              </w:rPr>
              <w:t>2017年度绩效评价指标</w:t>
            </w:r>
          </w:p>
        </w:tc>
        <w:tc>
          <w:tcPr>
            <w:tcW w:w="7346" w:type="dxa"/>
            <w:gridSpan w:val="5"/>
            <w:tcBorders>
              <w:top w:val="single" w:sz="4" w:space="0" w:color="auto"/>
              <w:left w:val="nil"/>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b/>
                <w:bCs/>
                <w:kern w:val="0"/>
                <w:sz w:val="20"/>
                <w:szCs w:val="20"/>
              </w:rPr>
            </w:pPr>
            <w:r w:rsidRPr="00B72606">
              <w:rPr>
                <w:rFonts w:ascii="宋体" w:hAnsi="宋体" w:cs="宋体" w:hint="eastAsia"/>
                <w:b/>
                <w:bCs/>
                <w:kern w:val="0"/>
                <w:sz w:val="20"/>
                <w:szCs w:val="20"/>
              </w:rPr>
              <w:t>绩效完成情况（单位自评情况）</w:t>
            </w:r>
          </w:p>
        </w:tc>
      </w:tr>
      <w:tr w:rsidR="00B72606" w:rsidRPr="00B72606" w:rsidTr="00B72606">
        <w:trPr>
          <w:trHeight w:val="660"/>
        </w:trPr>
        <w:tc>
          <w:tcPr>
            <w:tcW w:w="1354" w:type="dxa"/>
            <w:vMerge/>
            <w:tcBorders>
              <w:top w:val="single" w:sz="4" w:space="0" w:color="auto"/>
              <w:left w:val="single" w:sz="4" w:space="0" w:color="auto"/>
              <w:bottom w:val="single" w:sz="4" w:space="0" w:color="auto"/>
              <w:right w:val="single" w:sz="4" w:space="0" w:color="auto"/>
            </w:tcBorders>
            <w:vAlign w:val="center"/>
            <w:hideMark/>
          </w:tcPr>
          <w:p w:rsidR="00B72606" w:rsidRPr="00B72606" w:rsidRDefault="00B72606" w:rsidP="00B72606">
            <w:pPr>
              <w:widowControl/>
              <w:jc w:val="left"/>
              <w:rPr>
                <w:rFonts w:ascii="宋体" w:hAnsi="宋体" w:cs="宋体"/>
                <w:b/>
                <w:bCs/>
                <w:color w:val="000000"/>
                <w:kern w:val="0"/>
                <w:sz w:val="20"/>
                <w:szCs w:val="20"/>
              </w:rPr>
            </w:pPr>
          </w:p>
        </w:tc>
        <w:tc>
          <w:tcPr>
            <w:tcW w:w="1826" w:type="dxa"/>
            <w:tcBorders>
              <w:top w:val="nil"/>
              <w:left w:val="nil"/>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b/>
                <w:bCs/>
                <w:color w:val="000000"/>
                <w:kern w:val="0"/>
                <w:sz w:val="20"/>
                <w:szCs w:val="20"/>
              </w:rPr>
            </w:pPr>
            <w:r w:rsidRPr="00B72606">
              <w:rPr>
                <w:rFonts w:ascii="宋体" w:hAnsi="宋体" w:cs="宋体" w:hint="eastAsia"/>
                <w:b/>
                <w:bCs/>
                <w:color w:val="000000"/>
                <w:kern w:val="0"/>
                <w:sz w:val="20"/>
                <w:szCs w:val="20"/>
              </w:rPr>
              <w:t>全年完成情况</w:t>
            </w:r>
          </w:p>
        </w:tc>
        <w:tc>
          <w:tcPr>
            <w:tcW w:w="1168" w:type="dxa"/>
            <w:tcBorders>
              <w:top w:val="nil"/>
              <w:left w:val="nil"/>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b/>
                <w:bCs/>
                <w:color w:val="000000"/>
                <w:kern w:val="0"/>
                <w:sz w:val="20"/>
                <w:szCs w:val="20"/>
              </w:rPr>
            </w:pPr>
            <w:r w:rsidRPr="00B72606">
              <w:rPr>
                <w:rFonts w:ascii="宋体" w:hAnsi="宋体" w:cs="宋体" w:hint="eastAsia"/>
                <w:b/>
                <w:bCs/>
                <w:color w:val="000000"/>
                <w:kern w:val="0"/>
                <w:sz w:val="20"/>
                <w:szCs w:val="20"/>
              </w:rPr>
              <w:t>完成进度值</w:t>
            </w:r>
          </w:p>
        </w:tc>
        <w:tc>
          <w:tcPr>
            <w:tcW w:w="4352" w:type="dxa"/>
            <w:gridSpan w:val="3"/>
            <w:tcBorders>
              <w:top w:val="single" w:sz="4" w:space="0" w:color="auto"/>
              <w:left w:val="nil"/>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b/>
                <w:bCs/>
                <w:color w:val="000000"/>
                <w:kern w:val="0"/>
                <w:sz w:val="20"/>
                <w:szCs w:val="20"/>
              </w:rPr>
            </w:pPr>
            <w:r w:rsidRPr="00B72606">
              <w:rPr>
                <w:rFonts w:ascii="宋体" w:hAnsi="宋体" w:cs="宋体" w:hint="eastAsia"/>
                <w:b/>
                <w:bCs/>
                <w:color w:val="000000"/>
                <w:kern w:val="0"/>
                <w:sz w:val="20"/>
                <w:szCs w:val="20"/>
              </w:rPr>
              <w:t>指标未完成原因和改进措施</w:t>
            </w:r>
          </w:p>
        </w:tc>
      </w:tr>
      <w:tr w:rsidR="00B72606" w:rsidRPr="00B72606" w:rsidTr="00B72606">
        <w:trPr>
          <w:trHeight w:val="52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项目预算执行率</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100%</w:t>
            </w:r>
          </w:p>
        </w:tc>
        <w:tc>
          <w:tcPr>
            <w:tcW w:w="1168" w:type="dxa"/>
            <w:tcBorders>
              <w:top w:val="nil"/>
              <w:left w:val="single" w:sz="4" w:space="0" w:color="auto"/>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w:t>
            </w:r>
          </w:p>
        </w:tc>
        <w:tc>
          <w:tcPr>
            <w:tcW w:w="4352" w:type="dxa"/>
            <w:gridSpan w:val="3"/>
            <w:tcBorders>
              <w:top w:val="single" w:sz="4" w:space="0" w:color="auto"/>
              <w:left w:val="nil"/>
              <w:bottom w:val="single" w:sz="4" w:space="0" w:color="auto"/>
              <w:right w:val="single" w:sz="4" w:space="0" w:color="000000"/>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无</w:t>
            </w:r>
          </w:p>
        </w:tc>
      </w:tr>
      <w:tr w:rsidR="00B72606" w:rsidRPr="00B72606" w:rsidTr="00B72606">
        <w:trPr>
          <w:trHeight w:val="52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产出指标</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c>
          <w:tcPr>
            <w:tcW w:w="1168" w:type="dxa"/>
            <w:tcBorders>
              <w:top w:val="nil"/>
              <w:left w:val="single" w:sz="4" w:space="0" w:color="auto"/>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c>
          <w:tcPr>
            <w:tcW w:w="4352" w:type="dxa"/>
            <w:gridSpan w:val="3"/>
            <w:tcBorders>
              <w:top w:val="single" w:sz="4" w:space="0" w:color="auto"/>
              <w:left w:val="nil"/>
              <w:bottom w:val="single" w:sz="4" w:space="0" w:color="auto"/>
              <w:right w:val="single" w:sz="4" w:space="0" w:color="000000"/>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r>
      <w:tr w:rsidR="00B72606" w:rsidRPr="00B72606" w:rsidTr="00B72606">
        <w:trPr>
          <w:trHeight w:val="52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印制数量</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按计划每期印制3000本，共6期、1800本，任务完成率达100%</w:t>
            </w:r>
          </w:p>
        </w:tc>
        <w:tc>
          <w:tcPr>
            <w:tcW w:w="1168" w:type="dxa"/>
            <w:tcBorders>
              <w:top w:val="nil"/>
              <w:left w:val="single" w:sz="4" w:space="0" w:color="auto"/>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100%</w:t>
            </w:r>
          </w:p>
        </w:tc>
        <w:tc>
          <w:tcPr>
            <w:tcW w:w="4352" w:type="dxa"/>
            <w:gridSpan w:val="3"/>
            <w:tcBorders>
              <w:top w:val="single" w:sz="4" w:space="0" w:color="auto"/>
              <w:left w:val="nil"/>
              <w:bottom w:val="single" w:sz="4" w:space="0" w:color="auto"/>
              <w:right w:val="single" w:sz="4" w:space="0" w:color="000000"/>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无</w:t>
            </w:r>
          </w:p>
        </w:tc>
      </w:tr>
      <w:tr w:rsidR="00B72606" w:rsidRPr="00B72606" w:rsidTr="00B72606">
        <w:trPr>
          <w:trHeight w:val="52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lastRenderedPageBreak/>
              <w:t>发放数量</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每期印制3000本，共6期、1800本，全部发放，发放率达100%</w:t>
            </w:r>
          </w:p>
        </w:tc>
        <w:tc>
          <w:tcPr>
            <w:tcW w:w="1168" w:type="dxa"/>
            <w:tcBorders>
              <w:top w:val="nil"/>
              <w:left w:val="single" w:sz="4" w:space="0" w:color="auto"/>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100%</w:t>
            </w:r>
          </w:p>
        </w:tc>
        <w:tc>
          <w:tcPr>
            <w:tcW w:w="4352" w:type="dxa"/>
            <w:gridSpan w:val="3"/>
            <w:tcBorders>
              <w:top w:val="single" w:sz="4" w:space="0" w:color="auto"/>
              <w:left w:val="nil"/>
              <w:bottom w:val="single" w:sz="4" w:space="0" w:color="auto"/>
              <w:right w:val="single" w:sz="4" w:space="0" w:color="000000"/>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无</w:t>
            </w:r>
          </w:p>
        </w:tc>
      </w:tr>
      <w:tr w:rsidR="00B72606" w:rsidRPr="00B72606" w:rsidTr="00B72606">
        <w:trPr>
          <w:trHeight w:val="52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全市各镇区、社区覆盖率</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每个镇区卫计部门、社区卫生服务站均有发放，覆盖率达100%</w:t>
            </w:r>
          </w:p>
        </w:tc>
        <w:tc>
          <w:tcPr>
            <w:tcW w:w="1168" w:type="dxa"/>
            <w:tcBorders>
              <w:top w:val="nil"/>
              <w:left w:val="single" w:sz="4" w:space="0" w:color="auto"/>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100%</w:t>
            </w:r>
          </w:p>
        </w:tc>
        <w:tc>
          <w:tcPr>
            <w:tcW w:w="4352" w:type="dxa"/>
            <w:gridSpan w:val="3"/>
            <w:tcBorders>
              <w:top w:val="single" w:sz="4" w:space="0" w:color="auto"/>
              <w:left w:val="nil"/>
              <w:bottom w:val="single" w:sz="4" w:space="0" w:color="auto"/>
              <w:right w:val="single" w:sz="4" w:space="0" w:color="000000"/>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无</w:t>
            </w:r>
          </w:p>
        </w:tc>
      </w:tr>
      <w:tr w:rsidR="00B72606" w:rsidRPr="00B72606" w:rsidTr="00B72606">
        <w:trPr>
          <w:trHeight w:val="52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效益指标</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c>
          <w:tcPr>
            <w:tcW w:w="1168" w:type="dxa"/>
            <w:tcBorders>
              <w:top w:val="nil"/>
              <w:left w:val="single" w:sz="4" w:space="0" w:color="auto"/>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c>
          <w:tcPr>
            <w:tcW w:w="4352" w:type="dxa"/>
            <w:gridSpan w:val="3"/>
            <w:tcBorders>
              <w:top w:val="single" w:sz="4" w:space="0" w:color="auto"/>
              <w:left w:val="nil"/>
              <w:bottom w:val="single" w:sz="4" w:space="0" w:color="auto"/>
              <w:right w:val="single" w:sz="4" w:space="0" w:color="000000"/>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r>
      <w:tr w:rsidR="00B72606" w:rsidRPr="00B72606" w:rsidTr="00B72606">
        <w:trPr>
          <w:trHeight w:val="52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居民健康素养水平</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《中山卫生》增加了健康素养知识的宣传，我市2017年居民健康素养水平达15.2%，较预期提高了0.2个百分点。</w:t>
            </w:r>
          </w:p>
        </w:tc>
        <w:tc>
          <w:tcPr>
            <w:tcW w:w="1168" w:type="dxa"/>
            <w:tcBorders>
              <w:top w:val="nil"/>
              <w:left w:val="single" w:sz="4" w:space="0" w:color="auto"/>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100%</w:t>
            </w:r>
          </w:p>
        </w:tc>
        <w:tc>
          <w:tcPr>
            <w:tcW w:w="4352" w:type="dxa"/>
            <w:gridSpan w:val="3"/>
            <w:tcBorders>
              <w:top w:val="single" w:sz="4" w:space="0" w:color="auto"/>
              <w:left w:val="nil"/>
              <w:bottom w:val="single" w:sz="4" w:space="0" w:color="auto"/>
              <w:right w:val="single" w:sz="4" w:space="0" w:color="000000"/>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无</w:t>
            </w:r>
          </w:p>
        </w:tc>
      </w:tr>
      <w:tr w:rsidR="00B72606" w:rsidRPr="00B72606" w:rsidTr="00B72606">
        <w:trPr>
          <w:trHeight w:val="52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投诉率</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项目完成全过程未被投诉。</w:t>
            </w:r>
          </w:p>
        </w:tc>
        <w:tc>
          <w:tcPr>
            <w:tcW w:w="1168" w:type="dxa"/>
            <w:tcBorders>
              <w:top w:val="nil"/>
              <w:left w:val="single" w:sz="4" w:space="0" w:color="auto"/>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100%</w:t>
            </w:r>
          </w:p>
        </w:tc>
        <w:tc>
          <w:tcPr>
            <w:tcW w:w="4352" w:type="dxa"/>
            <w:gridSpan w:val="3"/>
            <w:tcBorders>
              <w:top w:val="single" w:sz="4" w:space="0" w:color="auto"/>
              <w:left w:val="nil"/>
              <w:bottom w:val="single" w:sz="4" w:space="0" w:color="auto"/>
              <w:right w:val="single" w:sz="4" w:space="0" w:color="000000"/>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无</w:t>
            </w:r>
          </w:p>
        </w:tc>
      </w:tr>
      <w:tr w:rsidR="00B72606" w:rsidRPr="00B72606" w:rsidTr="00B72606">
        <w:trPr>
          <w:trHeight w:val="52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满意度指标</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c>
          <w:tcPr>
            <w:tcW w:w="1168" w:type="dxa"/>
            <w:tcBorders>
              <w:top w:val="nil"/>
              <w:left w:val="single" w:sz="4" w:space="0" w:color="auto"/>
              <w:bottom w:val="single" w:sz="4" w:space="0" w:color="auto"/>
              <w:right w:val="single" w:sz="4" w:space="0" w:color="auto"/>
            </w:tcBorders>
            <w:shd w:val="clear" w:color="auto" w:fill="auto"/>
            <w:noWrap/>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c>
          <w:tcPr>
            <w:tcW w:w="4352" w:type="dxa"/>
            <w:gridSpan w:val="3"/>
            <w:tcBorders>
              <w:top w:val="single" w:sz="4" w:space="0" w:color="auto"/>
              <w:left w:val="nil"/>
              <w:bottom w:val="single" w:sz="4" w:space="0" w:color="auto"/>
              <w:right w:val="single" w:sz="4" w:space="0" w:color="000000"/>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r>
      <w:tr w:rsidR="00B72606" w:rsidRPr="00B72606" w:rsidTr="00B72606">
        <w:trPr>
          <w:trHeight w:val="270"/>
        </w:trPr>
        <w:tc>
          <w:tcPr>
            <w:tcW w:w="1354" w:type="dxa"/>
            <w:tcBorders>
              <w:top w:val="nil"/>
              <w:left w:val="nil"/>
              <w:bottom w:val="nil"/>
              <w:right w:val="nil"/>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 xml:space="preserve">　</w:t>
            </w:r>
          </w:p>
        </w:tc>
        <w:tc>
          <w:tcPr>
            <w:tcW w:w="1826"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168"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594"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357"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401"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r>
      <w:tr w:rsidR="00B72606" w:rsidRPr="00B72606" w:rsidTr="00B72606">
        <w:trPr>
          <w:trHeight w:val="375"/>
        </w:trPr>
        <w:tc>
          <w:tcPr>
            <w:tcW w:w="1354" w:type="dxa"/>
            <w:tcBorders>
              <w:top w:val="nil"/>
              <w:left w:val="nil"/>
              <w:bottom w:val="nil"/>
              <w:right w:val="nil"/>
            </w:tcBorders>
            <w:shd w:val="clear" w:color="auto" w:fill="auto"/>
            <w:noWrap/>
            <w:vAlign w:val="center"/>
            <w:hideMark/>
          </w:tcPr>
          <w:p w:rsidR="00B72606" w:rsidRPr="00B72606" w:rsidRDefault="00A000FA" w:rsidP="00B72606">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单位自评结</w:t>
            </w:r>
            <w:r w:rsidR="00B72606" w:rsidRPr="00B72606">
              <w:rPr>
                <w:rFonts w:ascii="宋体" w:hAnsi="宋体" w:cs="宋体" w:hint="eastAsia"/>
                <w:b/>
                <w:bCs/>
                <w:color w:val="000000"/>
                <w:kern w:val="0"/>
                <w:sz w:val="20"/>
                <w:szCs w:val="20"/>
              </w:rPr>
              <w:t>果</w:t>
            </w:r>
          </w:p>
        </w:tc>
        <w:tc>
          <w:tcPr>
            <w:tcW w:w="1826"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168"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594"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357"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401"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r>
      <w:tr w:rsidR="00B72606" w:rsidRPr="00B72606" w:rsidTr="00B72606">
        <w:trPr>
          <w:trHeight w:val="1080"/>
        </w:trPr>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b/>
                <w:bCs/>
                <w:color w:val="000000"/>
                <w:kern w:val="0"/>
                <w:sz w:val="20"/>
                <w:szCs w:val="20"/>
              </w:rPr>
            </w:pPr>
            <w:r w:rsidRPr="00B72606">
              <w:rPr>
                <w:rFonts w:ascii="宋体" w:hAnsi="宋体" w:cs="宋体" w:hint="eastAsia"/>
                <w:b/>
                <w:bCs/>
                <w:color w:val="000000"/>
                <w:kern w:val="0"/>
                <w:sz w:val="20"/>
                <w:szCs w:val="20"/>
              </w:rPr>
              <w:t>（绩效目标监控及）绩效自评工作开展情况</w:t>
            </w:r>
            <w:r w:rsidRPr="00B72606">
              <w:rPr>
                <w:rFonts w:ascii="宋体" w:hAnsi="宋体" w:cs="宋体" w:hint="eastAsia"/>
                <w:b/>
                <w:bCs/>
                <w:color w:val="000000"/>
                <w:kern w:val="0"/>
                <w:sz w:val="20"/>
                <w:szCs w:val="20"/>
              </w:rPr>
              <w:br/>
              <w:t>（10分）</w:t>
            </w:r>
          </w:p>
        </w:tc>
        <w:tc>
          <w:tcPr>
            <w:tcW w:w="1826" w:type="dxa"/>
            <w:tcBorders>
              <w:top w:val="single" w:sz="4" w:space="0" w:color="auto"/>
              <w:left w:val="nil"/>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b/>
                <w:bCs/>
                <w:color w:val="000000"/>
                <w:kern w:val="0"/>
                <w:sz w:val="20"/>
                <w:szCs w:val="20"/>
              </w:rPr>
            </w:pPr>
            <w:r w:rsidRPr="00B72606">
              <w:rPr>
                <w:rFonts w:ascii="宋体" w:hAnsi="宋体" w:cs="宋体" w:hint="eastAsia"/>
                <w:b/>
                <w:bCs/>
                <w:color w:val="000000"/>
                <w:kern w:val="0"/>
                <w:sz w:val="20"/>
                <w:szCs w:val="20"/>
              </w:rPr>
              <w:t>预算执行情况</w:t>
            </w:r>
            <w:r w:rsidRPr="00B72606">
              <w:rPr>
                <w:rFonts w:ascii="宋体" w:hAnsi="宋体" w:cs="宋体" w:hint="eastAsia"/>
                <w:b/>
                <w:bCs/>
                <w:color w:val="000000"/>
                <w:kern w:val="0"/>
                <w:sz w:val="20"/>
                <w:szCs w:val="20"/>
              </w:rPr>
              <w:br/>
              <w:t>（40分）</w:t>
            </w:r>
          </w:p>
        </w:tc>
        <w:tc>
          <w:tcPr>
            <w:tcW w:w="2762" w:type="dxa"/>
            <w:gridSpan w:val="2"/>
            <w:tcBorders>
              <w:top w:val="single" w:sz="4" w:space="0" w:color="auto"/>
              <w:left w:val="nil"/>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b/>
                <w:bCs/>
                <w:color w:val="000000"/>
                <w:kern w:val="0"/>
                <w:sz w:val="20"/>
                <w:szCs w:val="20"/>
              </w:rPr>
            </w:pPr>
            <w:r w:rsidRPr="00B72606">
              <w:rPr>
                <w:rFonts w:ascii="宋体" w:hAnsi="宋体" w:cs="宋体" w:hint="eastAsia"/>
                <w:b/>
                <w:bCs/>
                <w:color w:val="000000"/>
                <w:kern w:val="0"/>
                <w:sz w:val="20"/>
                <w:szCs w:val="20"/>
              </w:rPr>
              <w:t>项目绩效目标完成情况</w:t>
            </w:r>
            <w:r w:rsidRPr="00B72606">
              <w:rPr>
                <w:rFonts w:ascii="宋体" w:hAnsi="宋体" w:cs="宋体" w:hint="eastAsia"/>
                <w:b/>
                <w:bCs/>
                <w:color w:val="000000"/>
                <w:kern w:val="0"/>
                <w:sz w:val="20"/>
                <w:szCs w:val="20"/>
              </w:rPr>
              <w:br/>
              <w:t>（50分）</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b/>
                <w:bCs/>
                <w:color w:val="000000"/>
                <w:kern w:val="0"/>
                <w:sz w:val="20"/>
                <w:szCs w:val="20"/>
              </w:rPr>
            </w:pPr>
            <w:r w:rsidRPr="00B72606">
              <w:rPr>
                <w:rFonts w:ascii="宋体" w:hAnsi="宋体" w:cs="宋体" w:hint="eastAsia"/>
                <w:b/>
                <w:bCs/>
                <w:color w:val="000000"/>
                <w:kern w:val="0"/>
                <w:sz w:val="20"/>
                <w:szCs w:val="20"/>
              </w:rPr>
              <w:t>单位绩效自评总分</w:t>
            </w:r>
          </w:p>
        </w:tc>
        <w:tc>
          <w:tcPr>
            <w:tcW w:w="1401" w:type="dxa"/>
            <w:tcBorders>
              <w:top w:val="single" w:sz="4" w:space="0" w:color="auto"/>
              <w:left w:val="nil"/>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b/>
                <w:bCs/>
                <w:color w:val="000000"/>
                <w:kern w:val="0"/>
                <w:sz w:val="20"/>
                <w:szCs w:val="20"/>
              </w:rPr>
            </w:pPr>
            <w:r w:rsidRPr="00B72606">
              <w:rPr>
                <w:rFonts w:ascii="宋体" w:hAnsi="宋体" w:cs="宋体" w:hint="eastAsia"/>
                <w:b/>
                <w:bCs/>
                <w:color w:val="000000"/>
                <w:kern w:val="0"/>
                <w:sz w:val="20"/>
                <w:szCs w:val="20"/>
              </w:rPr>
              <w:t>绩效等级</w:t>
            </w:r>
          </w:p>
        </w:tc>
      </w:tr>
      <w:tr w:rsidR="00B72606" w:rsidRPr="00B72606" w:rsidTr="00B72606">
        <w:trPr>
          <w:trHeight w:val="615"/>
        </w:trPr>
        <w:tc>
          <w:tcPr>
            <w:tcW w:w="1354" w:type="dxa"/>
            <w:tcBorders>
              <w:top w:val="nil"/>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kern w:val="0"/>
                <w:sz w:val="20"/>
                <w:szCs w:val="20"/>
              </w:rPr>
            </w:pPr>
            <w:r w:rsidRPr="00B72606">
              <w:rPr>
                <w:rFonts w:ascii="宋体" w:hAnsi="宋体" w:cs="宋体" w:hint="eastAsia"/>
                <w:kern w:val="0"/>
                <w:sz w:val="20"/>
                <w:szCs w:val="20"/>
              </w:rPr>
              <w:t>10.0</w:t>
            </w:r>
          </w:p>
        </w:tc>
        <w:tc>
          <w:tcPr>
            <w:tcW w:w="1826" w:type="dxa"/>
            <w:tcBorders>
              <w:top w:val="nil"/>
              <w:left w:val="nil"/>
              <w:bottom w:val="single" w:sz="4" w:space="0" w:color="auto"/>
              <w:right w:val="nil"/>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40.0</w:t>
            </w:r>
          </w:p>
        </w:tc>
        <w:tc>
          <w:tcPr>
            <w:tcW w:w="27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49.0</w:t>
            </w:r>
          </w:p>
        </w:tc>
        <w:tc>
          <w:tcPr>
            <w:tcW w:w="1357" w:type="dxa"/>
            <w:tcBorders>
              <w:top w:val="nil"/>
              <w:left w:val="nil"/>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99</w:t>
            </w:r>
          </w:p>
        </w:tc>
        <w:tc>
          <w:tcPr>
            <w:tcW w:w="1401" w:type="dxa"/>
            <w:tcBorders>
              <w:top w:val="nil"/>
              <w:left w:val="nil"/>
              <w:bottom w:val="single" w:sz="4" w:space="0" w:color="auto"/>
              <w:right w:val="single" w:sz="4" w:space="0" w:color="auto"/>
            </w:tcBorders>
            <w:shd w:val="clear" w:color="auto" w:fill="auto"/>
            <w:vAlign w:val="center"/>
            <w:hideMark/>
          </w:tcPr>
          <w:p w:rsidR="00B72606" w:rsidRPr="00B72606" w:rsidRDefault="00B72606" w:rsidP="00B72606">
            <w:pPr>
              <w:widowControl/>
              <w:jc w:val="center"/>
              <w:rPr>
                <w:rFonts w:ascii="宋体" w:hAnsi="宋体" w:cs="宋体"/>
                <w:color w:val="000000"/>
                <w:kern w:val="0"/>
                <w:sz w:val="20"/>
                <w:szCs w:val="20"/>
              </w:rPr>
            </w:pPr>
            <w:r w:rsidRPr="00B72606">
              <w:rPr>
                <w:rFonts w:ascii="宋体" w:hAnsi="宋体" w:cs="宋体" w:hint="eastAsia"/>
                <w:color w:val="000000"/>
                <w:kern w:val="0"/>
                <w:sz w:val="20"/>
                <w:szCs w:val="20"/>
              </w:rPr>
              <w:t>优</w:t>
            </w:r>
          </w:p>
        </w:tc>
      </w:tr>
      <w:tr w:rsidR="00B72606" w:rsidRPr="00B72606" w:rsidTr="00B72606">
        <w:trPr>
          <w:trHeight w:val="375"/>
        </w:trPr>
        <w:tc>
          <w:tcPr>
            <w:tcW w:w="1354"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826"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168"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594"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357"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401"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r>
      <w:tr w:rsidR="00B72606" w:rsidRPr="00B72606" w:rsidTr="00B72606">
        <w:trPr>
          <w:trHeight w:val="375"/>
        </w:trPr>
        <w:tc>
          <w:tcPr>
            <w:tcW w:w="3180" w:type="dxa"/>
            <w:gridSpan w:val="2"/>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b/>
                <w:bCs/>
                <w:color w:val="000000"/>
                <w:kern w:val="0"/>
                <w:sz w:val="20"/>
                <w:szCs w:val="20"/>
              </w:rPr>
            </w:pPr>
            <w:r w:rsidRPr="00B72606">
              <w:rPr>
                <w:rFonts w:ascii="宋体" w:hAnsi="宋体" w:cs="宋体" w:hint="eastAsia"/>
                <w:b/>
                <w:bCs/>
                <w:color w:val="000000"/>
                <w:kern w:val="0"/>
                <w:sz w:val="20"/>
                <w:szCs w:val="20"/>
              </w:rPr>
              <w:t>项目存在问题及改进措施</w:t>
            </w:r>
          </w:p>
        </w:tc>
        <w:tc>
          <w:tcPr>
            <w:tcW w:w="1168"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594"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357"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c>
          <w:tcPr>
            <w:tcW w:w="1401" w:type="dxa"/>
            <w:tcBorders>
              <w:top w:val="nil"/>
              <w:left w:val="nil"/>
              <w:bottom w:val="nil"/>
              <w:right w:val="nil"/>
            </w:tcBorders>
            <w:shd w:val="clear" w:color="auto" w:fill="auto"/>
            <w:noWrap/>
            <w:vAlign w:val="center"/>
            <w:hideMark/>
          </w:tcPr>
          <w:p w:rsidR="00B72606" w:rsidRPr="00B72606" w:rsidRDefault="00B72606" w:rsidP="00B72606">
            <w:pPr>
              <w:widowControl/>
              <w:jc w:val="left"/>
              <w:rPr>
                <w:rFonts w:ascii="宋体" w:hAnsi="宋体" w:cs="宋体"/>
                <w:color w:val="000000"/>
                <w:kern w:val="0"/>
                <w:sz w:val="20"/>
                <w:szCs w:val="20"/>
              </w:rPr>
            </w:pPr>
          </w:p>
        </w:tc>
      </w:tr>
      <w:tr w:rsidR="00B72606" w:rsidRPr="00B72606" w:rsidTr="00B72606">
        <w:trPr>
          <w:trHeight w:val="1320"/>
        </w:trPr>
        <w:tc>
          <w:tcPr>
            <w:tcW w:w="87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72606" w:rsidRPr="00B72606" w:rsidRDefault="00B72606" w:rsidP="00B72606">
            <w:pPr>
              <w:widowControl/>
              <w:jc w:val="left"/>
              <w:rPr>
                <w:rFonts w:ascii="宋体" w:hAnsi="宋体" w:cs="宋体"/>
                <w:color w:val="000000"/>
                <w:kern w:val="0"/>
                <w:sz w:val="20"/>
                <w:szCs w:val="20"/>
              </w:rPr>
            </w:pPr>
            <w:r w:rsidRPr="00B72606">
              <w:rPr>
                <w:rFonts w:ascii="宋体" w:hAnsi="宋体" w:cs="宋体" w:hint="eastAsia"/>
                <w:color w:val="000000"/>
                <w:kern w:val="0"/>
                <w:sz w:val="20"/>
                <w:szCs w:val="20"/>
              </w:rPr>
              <w:t>无</w:t>
            </w:r>
          </w:p>
        </w:tc>
      </w:tr>
    </w:tbl>
    <w:p w:rsidR="00A000FA" w:rsidRDefault="00A000FA" w:rsidP="00B72606">
      <w:pPr>
        <w:snapToGrid w:val="0"/>
        <w:spacing w:line="580" w:lineRule="exact"/>
        <w:jc w:val="left"/>
        <w:rPr>
          <w:rFonts w:ascii="仿宋_GB2312" w:eastAsia="仿宋_GB2312"/>
          <w:sz w:val="32"/>
          <w:szCs w:val="32"/>
        </w:rPr>
      </w:pPr>
    </w:p>
    <w:tbl>
      <w:tblPr>
        <w:tblW w:w="8320" w:type="dxa"/>
        <w:tblInd w:w="95" w:type="dxa"/>
        <w:tblLook w:val="04A0"/>
      </w:tblPr>
      <w:tblGrid>
        <w:gridCol w:w="1229"/>
        <w:gridCol w:w="1826"/>
        <w:gridCol w:w="1269"/>
        <w:gridCol w:w="1589"/>
        <w:gridCol w:w="1391"/>
        <w:gridCol w:w="1116"/>
      </w:tblGrid>
      <w:tr w:rsidR="00F164B3" w:rsidRPr="00F164B3" w:rsidTr="00F164B3">
        <w:trPr>
          <w:trHeight w:val="405"/>
        </w:trPr>
        <w:tc>
          <w:tcPr>
            <w:tcW w:w="8320" w:type="dxa"/>
            <w:gridSpan w:val="6"/>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r w:rsidRPr="00F164B3">
              <w:rPr>
                <w:rFonts w:ascii="黑体" w:eastAsia="黑体" w:hAnsi="黑体" w:cs="宋体" w:hint="eastAsia"/>
                <w:b/>
                <w:bCs/>
                <w:kern w:val="0"/>
                <w:sz w:val="32"/>
                <w:szCs w:val="32"/>
              </w:rPr>
              <w:t>2017年度预算单位项目绩效自评表</w:t>
            </w:r>
          </w:p>
        </w:tc>
      </w:tr>
      <w:tr w:rsidR="00F164B3" w:rsidRPr="00F164B3" w:rsidTr="00F164B3">
        <w:trPr>
          <w:trHeight w:val="195"/>
        </w:trPr>
        <w:tc>
          <w:tcPr>
            <w:tcW w:w="1229" w:type="dxa"/>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c>
          <w:tcPr>
            <w:tcW w:w="1826" w:type="dxa"/>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c>
          <w:tcPr>
            <w:tcW w:w="2858" w:type="dxa"/>
            <w:gridSpan w:val="2"/>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c>
          <w:tcPr>
            <w:tcW w:w="2407" w:type="dxa"/>
            <w:gridSpan w:val="2"/>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r>
      <w:tr w:rsidR="00F164B3" w:rsidRPr="00F164B3" w:rsidTr="00F164B3">
        <w:trPr>
          <w:trHeight w:val="450"/>
        </w:trPr>
        <w:tc>
          <w:tcPr>
            <w:tcW w:w="1229"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项目库代码：</w:t>
            </w:r>
          </w:p>
        </w:tc>
        <w:tc>
          <w:tcPr>
            <w:tcW w:w="1826" w:type="dxa"/>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2014080017000675</w:t>
            </w:r>
          </w:p>
        </w:tc>
        <w:tc>
          <w:tcPr>
            <w:tcW w:w="1269"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项目类别：</w:t>
            </w:r>
          </w:p>
        </w:tc>
        <w:tc>
          <w:tcPr>
            <w:tcW w:w="3996" w:type="dxa"/>
            <w:gridSpan w:val="3"/>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0402_民生服务类_公共卫生类</w:t>
            </w:r>
          </w:p>
        </w:tc>
      </w:tr>
      <w:tr w:rsidR="00F164B3" w:rsidRPr="00F164B3" w:rsidTr="00F164B3">
        <w:trPr>
          <w:trHeight w:val="450"/>
        </w:trPr>
        <w:tc>
          <w:tcPr>
            <w:tcW w:w="1229"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项目名称：</w:t>
            </w:r>
          </w:p>
        </w:tc>
        <w:tc>
          <w:tcPr>
            <w:tcW w:w="1826" w:type="dxa"/>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健康教育活动专项</w:t>
            </w:r>
            <w:r w:rsidRPr="00F164B3">
              <w:rPr>
                <w:rFonts w:ascii="宋体" w:hAnsi="宋体" w:cs="宋体" w:hint="eastAsia"/>
                <w:color w:val="000000"/>
                <w:kern w:val="0"/>
                <w:sz w:val="18"/>
                <w:szCs w:val="18"/>
              </w:rPr>
              <w:lastRenderedPageBreak/>
              <w:t>经费</w:t>
            </w:r>
          </w:p>
        </w:tc>
        <w:tc>
          <w:tcPr>
            <w:tcW w:w="1269"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lastRenderedPageBreak/>
              <w:t>预算单位：</w:t>
            </w:r>
          </w:p>
        </w:tc>
        <w:tc>
          <w:tcPr>
            <w:tcW w:w="158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中山市健康教育</w:t>
            </w:r>
            <w:r w:rsidRPr="00F164B3">
              <w:rPr>
                <w:rFonts w:ascii="宋体" w:hAnsi="宋体" w:cs="宋体" w:hint="eastAsia"/>
                <w:color w:val="000000"/>
                <w:kern w:val="0"/>
                <w:sz w:val="18"/>
                <w:szCs w:val="18"/>
              </w:rPr>
              <w:lastRenderedPageBreak/>
              <w:t>所</w:t>
            </w:r>
          </w:p>
        </w:tc>
        <w:tc>
          <w:tcPr>
            <w:tcW w:w="1391"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lastRenderedPageBreak/>
              <w:t>预算批复金额：</w:t>
            </w:r>
          </w:p>
        </w:tc>
        <w:tc>
          <w:tcPr>
            <w:tcW w:w="101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 xml:space="preserve"> </w:t>
            </w:r>
            <w:r w:rsidRPr="00F164B3">
              <w:rPr>
                <w:rFonts w:ascii="宋体" w:hAnsi="宋体" w:cs="宋体" w:hint="eastAsia"/>
                <w:color w:val="000000"/>
                <w:kern w:val="0"/>
                <w:sz w:val="18"/>
                <w:szCs w:val="18"/>
              </w:rPr>
              <w:lastRenderedPageBreak/>
              <w:t xml:space="preserve">200,000.00 </w:t>
            </w:r>
          </w:p>
        </w:tc>
      </w:tr>
      <w:tr w:rsidR="00F164B3" w:rsidRPr="00F164B3" w:rsidTr="00F164B3">
        <w:trPr>
          <w:trHeight w:val="450"/>
        </w:trPr>
        <w:tc>
          <w:tcPr>
            <w:tcW w:w="1229"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lastRenderedPageBreak/>
              <w:t>项目联系人：</w:t>
            </w:r>
          </w:p>
        </w:tc>
        <w:tc>
          <w:tcPr>
            <w:tcW w:w="1826" w:type="dxa"/>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李阳</w:t>
            </w:r>
          </w:p>
        </w:tc>
        <w:tc>
          <w:tcPr>
            <w:tcW w:w="1269"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电话：</w:t>
            </w:r>
          </w:p>
        </w:tc>
        <w:tc>
          <w:tcPr>
            <w:tcW w:w="1589" w:type="dxa"/>
            <w:tcBorders>
              <w:top w:val="nil"/>
              <w:left w:val="nil"/>
              <w:bottom w:val="single" w:sz="4" w:space="0" w:color="auto"/>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88360692</w:t>
            </w:r>
          </w:p>
        </w:tc>
        <w:tc>
          <w:tcPr>
            <w:tcW w:w="1391"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实际支出金额：</w:t>
            </w:r>
          </w:p>
        </w:tc>
        <w:tc>
          <w:tcPr>
            <w:tcW w:w="101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 xml:space="preserve"> 190,098.00 </w:t>
            </w:r>
          </w:p>
        </w:tc>
      </w:tr>
      <w:tr w:rsidR="00F164B3" w:rsidRPr="00F164B3" w:rsidTr="00F164B3">
        <w:trPr>
          <w:trHeight w:val="735"/>
        </w:trPr>
        <w:tc>
          <w:tcPr>
            <w:tcW w:w="1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2017年度绩效评价指标</w:t>
            </w:r>
          </w:p>
        </w:tc>
        <w:tc>
          <w:tcPr>
            <w:tcW w:w="7091" w:type="dxa"/>
            <w:gridSpan w:val="5"/>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kern w:val="0"/>
                <w:sz w:val="20"/>
                <w:szCs w:val="20"/>
              </w:rPr>
            </w:pPr>
            <w:r w:rsidRPr="00F164B3">
              <w:rPr>
                <w:rFonts w:ascii="宋体" w:hAnsi="宋体" w:cs="宋体" w:hint="eastAsia"/>
                <w:b/>
                <w:bCs/>
                <w:kern w:val="0"/>
                <w:sz w:val="20"/>
                <w:szCs w:val="20"/>
              </w:rPr>
              <w:t>绩效完成情况（单位自评情况）</w:t>
            </w:r>
          </w:p>
        </w:tc>
      </w:tr>
      <w:tr w:rsidR="00F164B3" w:rsidRPr="00F164B3" w:rsidTr="00F164B3">
        <w:trPr>
          <w:trHeight w:val="660"/>
        </w:trPr>
        <w:tc>
          <w:tcPr>
            <w:tcW w:w="1229" w:type="dxa"/>
            <w:vMerge/>
            <w:tcBorders>
              <w:top w:val="single" w:sz="4" w:space="0" w:color="auto"/>
              <w:left w:val="single" w:sz="4" w:space="0" w:color="auto"/>
              <w:bottom w:val="single" w:sz="4" w:space="0" w:color="auto"/>
              <w:right w:val="single" w:sz="4" w:space="0" w:color="auto"/>
            </w:tcBorders>
            <w:vAlign w:val="center"/>
            <w:hideMark/>
          </w:tcPr>
          <w:p w:rsidR="00F164B3" w:rsidRPr="00F164B3" w:rsidRDefault="00F164B3" w:rsidP="00F164B3">
            <w:pPr>
              <w:widowControl/>
              <w:jc w:val="left"/>
              <w:rPr>
                <w:rFonts w:ascii="宋体" w:hAnsi="宋体" w:cs="宋体"/>
                <w:b/>
                <w:bCs/>
                <w:color w:val="000000"/>
                <w:kern w:val="0"/>
                <w:sz w:val="20"/>
                <w:szCs w:val="20"/>
              </w:rPr>
            </w:pPr>
          </w:p>
        </w:tc>
        <w:tc>
          <w:tcPr>
            <w:tcW w:w="1826"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全年完成情况</w:t>
            </w:r>
          </w:p>
        </w:tc>
        <w:tc>
          <w:tcPr>
            <w:tcW w:w="1269"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b/>
                <w:bCs/>
                <w:color w:val="000000"/>
                <w:kern w:val="0"/>
                <w:sz w:val="20"/>
                <w:szCs w:val="20"/>
              </w:rPr>
            </w:pPr>
            <w:r w:rsidRPr="00F164B3">
              <w:rPr>
                <w:rFonts w:ascii="宋体" w:hAnsi="宋体" w:cs="宋体" w:hint="eastAsia"/>
                <w:b/>
                <w:bCs/>
                <w:color w:val="000000"/>
                <w:kern w:val="0"/>
                <w:sz w:val="20"/>
                <w:szCs w:val="20"/>
              </w:rPr>
              <w:t>完成进度值</w:t>
            </w:r>
          </w:p>
        </w:tc>
        <w:tc>
          <w:tcPr>
            <w:tcW w:w="3996" w:type="dxa"/>
            <w:gridSpan w:val="3"/>
            <w:tcBorders>
              <w:top w:val="single" w:sz="4" w:space="0" w:color="auto"/>
              <w:left w:val="nil"/>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指标未完成原因和改进措施</w:t>
            </w:r>
          </w:p>
        </w:tc>
      </w:tr>
      <w:tr w:rsidR="00F164B3" w:rsidRPr="00F164B3" w:rsidTr="00F164B3">
        <w:trPr>
          <w:trHeight w:val="85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项目预算执行率</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95.05%</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2017年整体工作相对平稳，较少突发或上级临时任务，因而年初预留为“国家、省、市工作任务要求”这一项资金未使用完。</w:t>
            </w:r>
          </w:p>
        </w:tc>
      </w:tr>
      <w:tr w:rsidR="00F164B3" w:rsidRPr="00F164B3" w:rsidTr="00F164B3">
        <w:trPr>
          <w:trHeight w:val="52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产出指标</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r>
      <w:tr w:rsidR="00F164B3" w:rsidRPr="00F164B3" w:rsidTr="00F164B3">
        <w:trPr>
          <w:trHeight w:val="1590"/>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接受培训人次数</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开展应急救护培训39人、健康促进医院培训53人、《中山卫生》通讯员培训70人、健康教育志愿者培训150人等共312人健康教育骨干的培训。</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79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健康素养知识竞赛参与人次数</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参与健康素养演讲比赛60人、网上健康素养知识竞赛120人、“健康中山”摄影大赛350人、健康家庭知识竞赛约300人，共约830人。</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公立医院控烟暗访覆盖率</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对所有公立医院均开展了暗访并给出了评分，覆盖率达100%。</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“健康中山”摄影比赛参与作品数</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举办“健康中山”摄影比赛共收到参赛作品1500幅，评选出105幅为获奖作品。</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效益指标</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r>
      <w:tr w:rsidR="00F164B3" w:rsidRPr="00F164B3" w:rsidTr="00F164B3">
        <w:trPr>
          <w:trHeight w:val="52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健康教育骨干技能提升</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通过培训，全市健康教育骨干在健康促进与教育方面的技能在较大提升，工作更规范、效率</w:t>
            </w:r>
            <w:r w:rsidRPr="00F164B3">
              <w:rPr>
                <w:rFonts w:ascii="宋体" w:hAnsi="宋体" w:cs="宋体" w:hint="eastAsia"/>
                <w:color w:val="000000"/>
                <w:kern w:val="0"/>
                <w:sz w:val="20"/>
                <w:szCs w:val="20"/>
              </w:rPr>
              <w:lastRenderedPageBreak/>
              <w:t>更高。</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lastRenderedPageBreak/>
              <w:t>100%</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lastRenderedPageBreak/>
              <w:t>成人吸烟率</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经过广泛宣传和健康教育，我市成人吸烟率有所下降，2017年监测显示，我市成人吸烟率为19.1%，较上年大幅下降。</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居民健康素养水平</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围绕健康素养知识的宣传，开展健康素养知识竞赛等，我市2017年居民健康素养水平达15.2%，较预期提高了0.2个百分点。</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投诉率</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项目完成全过程未被投诉。</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满意度指标</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3996"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r>
      <w:tr w:rsidR="00F164B3" w:rsidRPr="00F164B3" w:rsidTr="00F164B3">
        <w:trPr>
          <w:trHeight w:val="270"/>
        </w:trPr>
        <w:tc>
          <w:tcPr>
            <w:tcW w:w="1229" w:type="dxa"/>
            <w:tcBorders>
              <w:top w:val="nil"/>
              <w:left w:val="nil"/>
              <w:bottom w:val="nil"/>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182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26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58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391"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01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375"/>
        </w:trPr>
        <w:tc>
          <w:tcPr>
            <w:tcW w:w="3055" w:type="dxa"/>
            <w:gridSpan w:val="2"/>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b/>
                <w:bCs/>
                <w:color w:val="000000"/>
                <w:kern w:val="0"/>
                <w:sz w:val="20"/>
                <w:szCs w:val="20"/>
              </w:rPr>
            </w:pPr>
            <w:r w:rsidRPr="00F164B3">
              <w:rPr>
                <w:rFonts w:ascii="宋体" w:hAnsi="宋体" w:cs="宋体" w:hint="eastAsia"/>
                <w:b/>
                <w:bCs/>
                <w:color w:val="000000"/>
                <w:kern w:val="0"/>
                <w:sz w:val="20"/>
                <w:szCs w:val="20"/>
              </w:rPr>
              <w:t>单位自评结果</w:t>
            </w:r>
          </w:p>
        </w:tc>
        <w:tc>
          <w:tcPr>
            <w:tcW w:w="126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58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391"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01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1080"/>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（绩效目标监控及）绩效自评工作开展情况</w:t>
            </w:r>
            <w:r w:rsidRPr="00F164B3">
              <w:rPr>
                <w:rFonts w:ascii="宋体" w:hAnsi="宋体" w:cs="宋体" w:hint="eastAsia"/>
                <w:b/>
                <w:bCs/>
                <w:color w:val="000000"/>
                <w:kern w:val="0"/>
                <w:sz w:val="20"/>
                <w:szCs w:val="20"/>
              </w:rPr>
              <w:br/>
              <w:t>（10分）</w:t>
            </w:r>
          </w:p>
        </w:tc>
        <w:tc>
          <w:tcPr>
            <w:tcW w:w="1826" w:type="dxa"/>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预算执行情况</w:t>
            </w:r>
            <w:r w:rsidRPr="00F164B3">
              <w:rPr>
                <w:rFonts w:ascii="宋体" w:hAnsi="宋体" w:cs="宋体" w:hint="eastAsia"/>
                <w:b/>
                <w:bCs/>
                <w:color w:val="000000"/>
                <w:kern w:val="0"/>
                <w:sz w:val="20"/>
                <w:szCs w:val="20"/>
              </w:rPr>
              <w:br/>
              <w:t>（40分）</w:t>
            </w:r>
          </w:p>
        </w:tc>
        <w:tc>
          <w:tcPr>
            <w:tcW w:w="2858" w:type="dxa"/>
            <w:gridSpan w:val="2"/>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项目绩效目标完成情况</w:t>
            </w:r>
            <w:r w:rsidRPr="00F164B3">
              <w:rPr>
                <w:rFonts w:ascii="宋体" w:hAnsi="宋体" w:cs="宋体" w:hint="eastAsia"/>
                <w:b/>
                <w:bCs/>
                <w:color w:val="000000"/>
                <w:kern w:val="0"/>
                <w:sz w:val="20"/>
                <w:szCs w:val="20"/>
              </w:rPr>
              <w:br/>
              <w:t>（50分）</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单位绩效自评总分</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绩效等级</w:t>
            </w:r>
          </w:p>
        </w:tc>
      </w:tr>
      <w:tr w:rsidR="00F164B3" w:rsidRPr="00F164B3" w:rsidTr="00F164B3">
        <w:trPr>
          <w:trHeight w:val="615"/>
        </w:trPr>
        <w:tc>
          <w:tcPr>
            <w:tcW w:w="1229"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kern w:val="0"/>
                <w:sz w:val="20"/>
                <w:szCs w:val="20"/>
              </w:rPr>
            </w:pPr>
            <w:r w:rsidRPr="00F164B3">
              <w:rPr>
                <w:rFonts w:ascii="宋体" w:hAnsi="宋体" w:cs="宋体" w:hint="eastAsia"/>
                <w:kern w:val="0"/>
                <w:sz w:val="20"/>
                <w:szCs w:val="20"/>
              </w:rPr>
              <w:t>9.0</w:t>
            </w:r>
          </w:p>
        </w:tc>
        <w:tc>
          <w:tcPr>
            <w:tcW w:w="18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38.0</w:t>
            </w:r>
          </w:p>
        </w:tc>
        <w:tc>
          <w:tcPr>
            <w:tcW w:w="28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49.0</w:t>
            </w:r>
          </w:p>
        </w:tc>
        <w:tc>
          <w:tcPr>
            <w:tcW w:w="1391"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96</w:t>
            </w:r>
          </w:p>
        </w:tc>
        <w:tc>
          <w:tcPr>
            <w:tcW w:w="1016"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优</w:t>
            </w:r>
          </w:p>
        </w:tc>
      </w:tr>
      <w:tr w:rsidR="00F164B3" w:rsidRPr="00F164B3" w:rsidTr="00F164B3">
        <w:trPr>
          <w:trHeight w:val="375"/>
        </w:trPr>
        <w:tc>
          <w:tcPr>
            <w:tcW w:w="122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82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26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58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391"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01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375"/>
        </w:trPr>
        <w:tc>
          <w:tcPr>
            <w:tcW w:w="3055" w:type="dxa"/>
            <w:gridSpan w:val="2"/>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b/>
                <w:bCs/>
                <w:color w:val="000000"/>
                <w:kern w:val="0"/>
                <w:sz w:val="20"/>
                <w:szCs w:val="20"/>
              </w:rPr>
            </w:pPr>
            <w:r w:rsidRPr="00F164B3">
              <w:rPr>
                <w:rFonts w:ascii="宋体" w:hAnsi="宋体" w:cs="宋体" w:hint="eastAsia"/>
                <w:b/>
                <w:bCs/>
                <w:color w:val="000000"/>
                <w:kern w:val="0"/>
                <w:sz w:val="20"/>
                <w:szCs w:val="20"/>
              </w:rPr>
              <w:t>项目存在问题及改进措施</w:t>
            </w:r>
          </w:p>
        </w:tc>
        <w:tc>
          <w:tcPr>
            <w:tcW w:w="126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58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391"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01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1320"/>
        </w:trPr>
        <w:tc>
          <w:tcPr>
            <w:tcW w:w="83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bl>
    <w:p w:rsidR="00F164B3" w:rsidRDefault="00F164B3" w:rsidP="00B72606">
      <w:pPr>
        <w:snapToGrid w:val="0"/>
        <w:spacing w:line="580" w:lineRule="exact"/>
        <w:jc w:val="left"/>
        <w:rPr>
          <w:rFonts w:ascii="仿宋_GB2312" w:eastAsia="仿宋_GB2312"/>
          <w:sz w:val="32"/>
          <w:szCs w:val="32"/>
        </w:rPr>
      </w:pPr>
    </w:p>
    <w:tbl>
      <w:tblPr>
        <w:tblW w:w="8720" w:type="dxa"/>
        <w:tblInd w:w="95" w:type="dxa"/>
        <w:tblLook w:val="04A0"/>
      </w:tblPr>
      <w:tblGrid>
        <w:gridCol w:w="1107"/>
        <w:gridCol w:w="2726"/>
        <w:gridCol w:w="990"/>
        <w:gridCol w:w="1479"/>
        <w:gridCol w:w="1350"/>
        <w:gridCol w:w="1116"/>
      </w:tblGrid>
      <w:tr w:rsidR="00F164B3" w:rsidRPr="00F164B3" w:rsidTr="00F164B3">
        <w:trPr>
          <w:trHeight w:val="405"/>
        </w:trPr>
        <w:tc>
          <w:tcPr>
            <w:tcW w:w="8720" w:type="dxa"/>
            <w:gridSpan w:val="6"/>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r w:rsidRPr="00F164B3">
              <w:rPr>
                <w:rFonts w:ascii="黑体" w:eastAsia="黑体" w:hAnsi="黑体" w:cs="宋体" w:hint="eastAsia"/>
                <w:b/>
                <w:bCs/>
                <w:kern w:val="0"/>
                <w:sz w:val="32"/>
                <w:szCs w:val="32"/>
              </w:rPr>
              <w:t>2017年度预算单位项目绩效自评表</w:t>
            </w:r>
          </w:p>
        </w:tc>
      </w:tr>
      <w:tr w:rsidR="00F164B3" w:rsidRPr="00F164B3" w:rsidTr="00F164B3">
        <w:trPr>
          <w:trHeight w:val="195"/>
        </w:trPr>
        <w:tc>
          <w:tcPr>
            <w:tcW w:w="1107" w:type="dxa"/>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c>
          <w:tcPr>
            <w:tcW w:w="2726" w:type="dxa"/>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c>
          <w:tcPr>
            <w:tcW w:w="2469" w:type="dxa"/>
            <w:gridSpan w:val="2"/>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c>
          <w:tcPr>
            <w:tcW w:w="2418" w:type="dxa"/>
            <w:gridSpan w:val="2"/>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r>
      <w:tr w:rsidR="00F164B3" w:rsidRPr="00F164B3" w:rsidTr="00F164B3">
        <w:trPr>
          <w:trHeight w:val="450"/>
        </w:trPr>
        <w:tc>
          <w:tcPr>
            <w:tcW w:w="1107"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项目库代码：</w:t>
            </w:r>
          </w:p>
        </w:tc>
        <w:tc>
          <w:tcPr>
            <w:tcW w:w="2726" w:type="dxa"/>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2017082017000389</w:t>
            </w:r>
          </w:p>
        </w:tc>
        <w:tc>
          <w:tcPr>
            <w:tcW w:w="99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项目类别：</w:t>
            </w:r>
          </w:p>
        </w:tc>
        <w:tc>
          <w:tcPr>
            <w:tcW w:w="3897" w:type="dxa"/>
            <w:gridSpan w:val="3"/>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0402_民生服务类_公共卫生类</w:t>
            </w:r>
          </w:p>
        </w:tc>
      </w:tr>
      <w:tr w:rsidR="00F164B3" w:rsidRPr="00F164B3" w:rsidTr="00F164B3">
        <w:trPr>
          <w:trHeight w:val="450"/>
        </w:trPr>
        <w:tc>
          <w:tcPr>
            <w:tcW w:w="1107"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项目名称：</w:t>
            </w:r>
          </w:p>
        </w:tc>
        <w:tc>
          <w:tcPr>
            <w:tcW w:w="2726" w:type="dxa"/>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健康素养及烟草流行监测干预经费</w:t>
            </w:r>
          </w:p>
        </w:tc>
        <w:tc>
          <w:tcPr>
            <w:tcW w:w="99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预算单位：</w:t>
            </w:r>
          </w:p>
        </w:tc>
        <w:tc>
          <w:tcPr>
            <w:tcW w:w="147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中山市健康教育所</w:t>
            </w:r>
          </w:p>
        </w:tc>
        <w:tc>
          <w:tcPr>
            <w:tcW w:w="135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预算批复金额：</w:t>
            </w:r>
          </w:p>
        </w:tc>
        <w:tc>
          <w:tcPr>
            <w:tcW w:w="1068"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 xml:space="preserve"> 150,000.00 </w:t>
            </w:r>
          </w:p>
        </w:tc>
      </w:tr>
      <w:tr w:rsidR="00F164B3" w:rsidRPr="00F164B3" w:rsidTr="00F164B3">
        <w:trPr>
          <w:trHeight w:val="450"/>
        </w:trPr>
        <w:tc>
          <w:tcPr>
            <w:tcW w:w="1107"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lastRenderedPageBreak/>
              <w:t>项目联系人：</w:t>
            </w:r>
          </w:p>
        </w:tc>
        <w:tc>
          <w:tcPr>
            <w:tcW w:w="2726" w:type="dxa"/>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李阳</w:t>
            </w:r>
          </w:p>
        </w:tc>
        <w:tc>
          <w:tcPr>
            <w:tcW w:w="99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电话：</w:t>
            </w:r>
          </w:p>
        </w:tc>
        <w:tc>
          <w:tcPr>
            <w:tcW w:w="1479" w:type="dxa"/>
            <w:tcBorders>
              <w:top w:val="nil"/>
              <w:left w:val="nil"/>
              <w:bottom w:val="single" w:sz="4" w:space="0" w:color="auto"/>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88360692</w:t>
            </w:r>
          </w:p>
        </w:tc>
        <w:tc>
          <w:tcPr>
            <w:tcW w:w="135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实际支出金额：</w:t>
            </w:r>
          </w:p>
        </w:tc>
        <w:tc>
          <w:tcPr>
            <w:tcW w:w="1068"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 xml:space="preserve"> 150,000.00 </w:t>
            </w:r>
          </w:p>
        </w:tc>
      </w:tr>
      <w:tr w:rsidR="00F164B3" w:rsidRPr="00F164B3" w:rsidTr="00F164B3">
        <w:trPr>
          <w:trHeight w:val="735"/>
        </w:trPr>
        <w:tc>
          <w:tcPr>
            <w:tcW w:w="1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2017年度绩效评价指标</w:t>
            </w:r>
          </w:p>
        </w:tc>
        <w:tc>
          <w:tcPr>
            <w:tcW w:w="7613" w:type="dxa"/>
            <w:gridSpan w:val="5"/>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kern w:val="0"/>
                <w:sz w:val="20"/>
                <w:szCs w:val="20"/>
              </w:rPr>
            </w:pPr>
            <w:r w:rsidRPr="00F164B3">
              <w:rPr>
                <w:rFonts w:ascii="宋体" w:hAnsi="宋体" w:cs="宋体" w:hint="eastAsia"/>
                <w:b/>
                <w:bCs/>
                <w:kern w:val="0"/>
                <w:sz w:val="20"/>
                <w:szCs w:val="20"/>
              </w:rPr>
              <w:t>绩效完成情况（单位自评情况）</w:t>
            </w:r>
          </w:p>
        </w:tc>
      </w:tr>
      <w:tr w:rsidR="00F164B3" w:rsidRPr="00F164B3" w:rsidTr="00F164B3">
        <w:trPr>
          <w:trHeight w:val="660"/>
        </w:trPr>
        <w:tc>
          <w:tcPr>
            <w:tcW w:w="1107" w:type="dxa"/>
            <w:vMerge/>
            <w:tcBorders>
              <w:top w:val="single" w:sz="4" w:space="0" w:color="auto"/>
              <w:left w:val="single" w:sz="4" w:space="0" w:color="auto"/>
              <w:bottom w:val="single" w:sz="4" w:space="0" w:color="auto"/>
              <w:right w:val="single" w:sz="4" w:space="0" w:color="auto"/>
            </w:tcBorders>
            <w:vAlign w:val="center"/>
            <w:hideMark/>
          </w:tcPr>
          <w:p w:rsidR="00F164B3" w:rsidRPr="00F164B3" w:rsidRDefault="00F164B3" w:rsidP="00F164B3">
            <w:pPr>
              <w:widowControl/>
              <w:jc w:val="left"/>
              <w:rPr>
                <w:rFonts w:ascii="宋体" w:hAnsi="宋体" w:cs="宋体"/>
                <w:b/>
                <w:bCs/>
                <w:color w:val="000000"/>
                <w:kern w:val="0"/>
                <w:sz w:val="20"/>
                <w:szCs w:val="20"/>
              </w:rPr>
            </w:pPr>
          </w:p>
        </w:tc>
        <w:tc>
          <w:tcPr>
            <w:tcW w:w="2726"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全年完成情况</w:t>
            </w:r>
          </w:p>
        </w:tc>
        <w:tc>
          <w:tcPr>
            <w:tcW w:w="990"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b/>
                <w:bCs/>
                <w:color w:val="000000"/>
                <w:kern w:val="0"/>
                <w:sz w:val="20"/>
                <w:szCs w:val="20"/>
              </w:rPr>
            </w:pPr>
            <w:r w:rsidRPr="00F164B3">
              <w:rPr>
                <w:rFonts w:ascii="宋体" w:hAnsi="宋体" w:cs="宋体" w:hint="eastAsia"/>
                <w:b/>
                <w:bCs/>
                <w:color w:val="000000"/>
                <w:kern w:val="0"/>
                <w:sz w:val="20"/>
                <w:szCs w:val="20"/>
              </w:rPr>
              <w:t>完成进度值</w:t>
            </w:r>
          </w:p>
        </w:tc>
        <w:tc>
          <w:tcPr>
            <w:tcW w:w="3897" w:type="dxa"/>
            <w:gridSpan w:val="3"/>
            <w:tcBorders>
              <w:top w:val="single" w:sz="4" w:space="0" w:color="auto"/>
              <w:left w:val="nil"/>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指标未完成原因和改进措施</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项目预算执行率</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产出指标</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监测覆盖率</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2017年抽样12个镇区开展健康素养监测，监测覆盖率达50%。</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监测数量</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2017年在12个镇区开展健康素养监测，按工作方案要求完成3600份，实际完成监测3750份，完成率达104%。</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培训人次</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全市集中培训50人，到镇区培训108人。</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技术指导人次</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为确保顺利完成项目，第三方共派出1200人次深入社区开展技术指导。</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效益指标</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居民健康素养水平</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居民健康素养监测过程既是了解居民健康素养状况也是教育的有效途径，我市2017年居民健康素养水平达15.2%，较预期提高了0.2个百分点。</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培训合格率</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经多次培训与技术指导，参与监测的工作人员均能较好地完成监测任务，培训合格率达100%。</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投诉率</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项目完成全过程未被投诉。</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满意度指标</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3897"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r>
      <w:tr w:rsidR="00F164B3" w:rsidRPr="00F164B3" w:rsidTr="00F164B3">
        <w:trPr>
          <w:trHeight w:val="270"/>
        </w:trPr>
        <w:tc>
          <w:tcPr>
            <w:tcW w:w="1107" w:type="dxa"/>
            <w:tcBorders>
              <w:top w:val="nil"/>
              <w:left w:val="nil"/>
              <w:bottom w:val="nil"/>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272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99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47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35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068"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375"/>
        </w:trPr>
        <w:tc>
          <w:tcPr>
            <w:tcW w:w="3833" w:type="dxa"/>
            <w:gridSpan w:val="2"/>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b/>
                <w:bCs/>
                <w:color w:val="000000"/>
                <w:kern w:val="0"/>
                <w:sz w:val="20"/>
                <w:szCs w:val="20"/>
              </w:rPr>
            </w:pPr>
            <w:r w:rsidRPr="00F164B3">
              <w:rPr>
                <w:rFonts w:ascii="宋体" w:hAnsi="宋体" w:cs="宋体" w:hint="eastAsia"/>
                <w:b/>
                <w:bCs/>
                <w:color w:val="000000"/>
                <w:kern w:val="0"/>
                <w:sz w:val="20"/>
                <w:szCs w:val="20"/>
              </w:rPr>
              <w:t>单位自评结果</w:t>
            </w:r>
          </w:p>
        </w:tc>
        <w:tc>
          <w:tcPr>
            <w:tcW w:w="99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47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35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068"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1080"/>
        </w:trPr>
        <w:tc>
          <w:tcPr>
            <w:tcW w:w="11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（绩效目标监控及）绩效自评工作</w:t>
            </w:r>
            <w:r w:rsidRPr="00F164B3">
              <w:rPr>
                <w:rFonts w:ascii="宋体" w:hAnsi="宋体" w:cs="宋体" w:hint="eastAsia"/>
                <w:b/>
                <w:bCs/>
                <w:color w:val="000000"/>
                <w:kern w:val="0"/>
                <w:sz w:val="20"/>
                <w:szCs w:val="20"/>
              </w:rPr>
              <w:lastRenderedPageBreak/>
              <w:t>开展情况</w:t>
            </w:r>
            <w:r w:rsidRPr="00F164B3">
              <w:rPr>
                <w:rFonts w:ascii="宋体" w:hAnsi="宋体" w:cs="宋体" w:hint="eastAsia"/>
                <w:b/>
                <w:bCs/>
                <w:color w:val="000000"/>
                <w:kern w:val="0"/>
                <w:sz w:val="20"/>
                <w:szCs w:val="20"/>
              </w:rPr>
              <w:br/>
              <w:t>（10分）</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lastRenderedPageBreak/>
              <w:t>预算执行情况</w:t>
            </w:r>
            <w:r w:rsidRPr="00F164B3">
              <w:rPr>
                <w:rFonts w:ascii="宋体" w:hAnsi="宋体" w:cs="宋体" w:hint="eastAsia"/>
                <w:b/>
                <w:bCs/>
                <w:color w:val="000000"/>
                <w:kern w:val="0"/>
                <w:sz w:val="20"/>
                <w:szCs w:val="20"/>
              </w:rPr>
              <w:br/>
              <w:t>（40分）</w:t>
            </w:r>
          </w:p>
        </w:tc>
        <w:tc>
          <w:tcPr>
            <w:tcW w:w="2469" w:type="dxa"/>
            <w:gridSpan w:val="2"/>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项目绩效目标完成情况</w:t>
            </w:r>
            <w:r w:rsidRPr="00F164B3">
              <w:rPr>
                <w:rFonts w:ascii="宋体" w:hAnsi="宋体" w:cs="宋体" w:hint="eastAsia"/>
                <w:b/>
                <w:bCs/>
                <w:color w:val="000000"/>
                <w:kern w:val="0"/>
                <w:sz w:val="20"/>
                <w:szCs w:val="20"/>
              </w:rPr>
              <w:br/>
              <w:t>（50分）</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单位绩效自评总分</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绩效等级</w:t>
            </w:r>
          </w:p>
        </w:tc>
      </w:tr>
      <w:tr w:rsidR="00F164B3" w:rsidRPr="00F164B3" w:rsidTr="00F164B3">
        <w:trPr>
          <w:trHeight w:val="615"/>
        </w:trPr>
        <w:tc>
          <w:tcPr>
            <w:tcW w:w="1107"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kern w:val="0"/>
                <w:sz w:val="20"/>
                <w:szCs w:val="20"/>
              </w:rPr>
            </w:pPr>
            <w:r w:rsidRPr="00F164B3">
              <w:rPr>
                <w:rFonts w:ascii="宋体" w:hAnsi="宋体" w:cs="宋体" w:hint="eastAsia"/>
                <w:kern w:val="0"/>
                <w:sz w:val="20"/>
                <w:szCs w:val="20"/>
              </w:rPr>
              <w:lastRenderedPageBreak/>
              <w:t>10.0</w:t>
            </w:r>
          </w:p>
        </w:tc>
        <w:tc>
          <w:tcPr>
            <w:tcW w:w="2726"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39.0</w:t>
            </w:r>
          </w:p>
        </w:tc>
        <w:tc>
          <w:tcPr>
            <w:tcW w:w="24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49.0</w:t>
            </w:r>
          </w:p>
        </w:tc>
        <w:tc>
          <w:tcPr>
            <w:tcW w:w="1350"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98</w:t>
            </w:r>
          </w:p>
        </w:tc>
        <w:tc>
          <w:tcPr>
            <w:tcW w:w="1068"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优</w:t>
            </w:r>
          </w:p>
        </w:tc>
      </w:tr>
      <w:tr w:rsidR="00F164B3" w:rsidRPr="00F164B3" w:rsidTr="00F164B3">
        <w:trPr>
          <w:trHeight w:val="375"/>
        </w:trPr>
        <w:tc>
          <w:tcPr>
            <w:tcW w:w="1107"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2726"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99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47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35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068"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375"/>
        </w:trPr>
        <w:tc>
          <w:tcPr>
            <w:tcW w:w="3833" w:type="dxa"/>
            <w:gridSpan w:val="2"/>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b/>
                <w:bCs/>
                <w:color w:val="000000"/>
                <w:kern w:val="0"/>
                <w:sz w:val="20"/>
                <w:szCs w:val="20"/>
              </w:rPr>
            </w:pPr>
            <w:r w:rsidRPr="00F164B3">
              <w:rPr>
                <w:rFonts w:ascii="宋体" w:hAnsi="宋体" w:cs="宋体" w:hint="eastAsia"/>
                <w:b/>
                <w:bCs/>
                <w:color w:val="000000"/>
                <w:kern w:val="0"/>
                <w:sz w:val="20"/>
                <w:szCs w:val="20"/>
              </w:rPr>
              <w:t>项目存在问题及改进措施</w:t>
            </w:r>
          </w:p>
        </w:tc>
        <w:tc>
          <w:tcPr>
            <w:tcW w:w="99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479"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35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068"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1320"/>
        </w:trPr>
        <w:tc>
          <w:tcPr>
            <w:tcW w:w="87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根据省的要求，2017年居民健康素养水平需达到15%，经调查，我市居民健康素养水平达15.2%，达到了省的目标。按计划，到2020年，居民健康素养水平要达到24%，任务艰巨，需全面开展居民健康素养水平的提升工作。</w:t>
            </w:r>
          </w:p>
        </w:tc>
      </w:tr>
    </w:tbl>
    <w:p w:rsidR="00F164B3" w:rsidRDefault="00F164B3" w:rsidP="00B72606">
      <w:pPr>
        <w:snapToGrid w:val="0"/>
        <w:spacing w:line="580" w:lineRule="exact"/>
        <w:jc w:val="left"/>
        <w:rPr>
          <w:rFonts w:ascii="仿宋_GB2312" w:eastAsia="仿宋_GB2312"/>
          <w:sz w:val="32"/>
          <w:szCs w:val="32"/>
        </w:rPr>
      </w:pPr>
    </w:p>
    <w:tbl>
      <w:tblPr>
        <w:tblW w:w="8700" w:type="dxa"/>
        <w:tblInd w:w="95" w:type="dxa"/>
        <w:tblLook w:val="04A0"/>
      </w:tblPr>
      <w:tblGrid>
        <w:gridCol w:w="1240"/>
        <w:gridCol w:w="1780"/>
        <w:gridCol w:w="1160"/>
        <w:gridCol w:w="1640"/>
        <w:gridCol w:w="1660"/>
        <w:gridCol w:w="1220"/>
      </w:tblGrid>
      <w:tr w:rsidR="00F164B3" w:rsidRPr="00F164B3" w:rsidTr="00F164B3">
        <w:trPr>
          <w:trHeight w:val="405"/>
        </w:trPr>
        <w:tc>
          <w:tcPr>
            <w:tcW w:w="8700" w:type="dxa"/>
            <w:gridSpan w:val="6"/>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r w:rsidRPr="00F164B3">
              <w:rPr>
                <w:rFonts w:ascii="黑体" w:eastAsia="黑体" w:hAnsi="黑体" w:cs="宋体" w:hint="eastAsia"/>
                <w:b/>
                <w:bCs/>
                <w:kern w:val="0"/>
                <w:sz w:val="32"/>
                <w:szCs w:val="32"/>
              </w:rPr>
              <w:t>2017年度预算单位项目绩效自评表</w:t>
            </w:r>
          </w:p>
        </w:tc>
      </w:tr>
      <w:tr w:rsidR="00F164B3" w:rsidRPr="00F164B3" w:rsidTr="00F164B3">
        <w:trPr>
          <w:trHeight w:val="195"/>
        </w:trPr>
        <w:tc>
          <w:tcPr>
            <w:tcW w:w="1240" w:type="dxa"/>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c>
          <w:tcPr>
            <w:tcW w:w="1780" w:type="dxa"/>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c>
          <w:tcPr>
            <w:tcW w:w="2800" w:type="dxa"/>
            <w:gridSpan w:val="2"/>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c>
          <w:tcPr>
            <w:tcW w:w="2880" w:type="dxa"/>
            <w:gridSpan w:val="2"/>
            <w:tcBorders>
              <w:top w:val="nil"/>
              <w:left w:val="nil"/>
              <w:bottom w:val="nil"/>
              <w:right w:val="nil"/>
            </w:tcBorders>
            <w:shd w:val="clear" w:color="auto" w:fill="auto"/>
            <w:vAlign w:val="center"/>
            <w:hideMark/>
          </w:tcPr>
          <w:p w:rsidR="00F164B3" w:rsidRPr="00F164B3" w:rsidRDefault="00F164B3" w:rsidP="00F164B3">
            <w:pPr>
              <w:widowControl/>
              <w:jc w:val="center"/>
              <w:rPr>
                <w:rFonts w:ascii="黑体" w:eastAsia="黑体" w:hAnsi="黑体" w:cs="宋体"/>
                <w:b/>
                <w:bCs/>
                <w:kern w:val="0"/>
                <w:sz w:val="32"/>
                <w:szCs w:val="32"/>
              </w:rPr>
            </w:pPr>
          </w:p>
        </w:tc>
      </w:tr>
      <w:tr w:rsidR="00F164B3" w:rsidRPr="00F164B3" w:rsidTr="00F164B3">
        <w:trPr>
          <w:trHeight w:val="450"/>
        </w:trPr>
        <w:tc>
          <w:tcPr>
            <w:tcW w:w="124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项目库代码：</w:t>
            </w:r>
          </w:p>
        </w:tc>
        <w:tc>
          <w:tcPr>
            <w:tcW w:w="1780" w:type="dxa"/>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2014080017000672</w:t>
            </w:r>
          </w:p>
        </w:tc>
        <w:tc>
          <w:tcPr>
            <w:tcW w:w="116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项目类别：</w:t>
            </w:r>
          </w:p>
        </w:tc>
        <w:tc>
          <w:tcPr>
            <w:tcW w:w="4520" w:type="dxa"/>
            <w:gridSpan w:val="3"/>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0402_民生服务类_公共卫生类</w:t>
            </w:r>
          </w:p>
        </w:tc>
      </w:tr>
      <w:tr w:rsidR="00F164B3" w:rsidRPr="00F164B3" w:rsidTr="00F164B3">
        <w:trPr>
          <w:trHeight w:val="450"/>
        </w:trPr>
        <w:tc>
          <w:tcPr>
            <w:tcW w:w="124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项目名称：</w:t>
            </w:r>
          </w:p>
        </w:tc>
        <w:tc>
          <w:tcPr>
            <w:tcW w:w="1780" w:type="dxa"/>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全民健康教育工作</w:t>
            </w:r>
          </w:p>
        </w:tc>
        <w:tc>
          <w:tcPr>
            <w:tcW w:w="116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预算单位：</w:t>
            </w:r>
          </w:p>
        </w:tc>
        <w:tc>
          <w:tcPr>
            <w:tcW w:w="164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中山市健康教育所</w:t>
            </w:r>
          </w:p>
        </w:tc>
        <w:tc>
          <w:tcPr>
            <w:tcW w:w="166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预算批复金额：</w:t>
            </w:r>
          </w:p>
        </w:tc>
        <w:tc>
          <w:tcPr>
            <w:tcW w:w="122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 xml:space="preserve"> 200,000.00 </w:t>
            </w:r>
          </w:p>
        </w:tc>
      </w:tr>
      <w:tr w:rsidR="00F164B3" w:rsidRPr="00F164B3" w:rsidTr="00F164B3">
        <w:trPr>
          <w:trHeight w:val="450"/>
        </w:trPr>
        <w:tc>
          <w:tcPr>
            <w:tcW w:w="124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项目联系人：</w:t>
            </w:r>
          </w:p>
        </w:tc>
        <w:tc>
          <w:tcPr>
            <w:tcW w:w="1780" w:type="dxa"/>
            <w:tcBorders>
              <w:top w:val="nil"/>
              <w:left w:val="nil"/>
              <w:bottom w:val="nil"/>
              <w:right w:val="nil"/>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18"/>
                <w:szCs w:val="18"/>
              </w:rPr>
            </w:pPr>
            <w:r w:rsidRPr="00F164B3">
              <w:rPr>
                <w:rFonts w:ascii="宋体" w:hAnsi="宋体" w:cs="宋体" w:hint="eastAsia"/>
                <w:color w:val="000000"/>
                <w:kern w:val="0"/>
                <w:sz w:val="18"/>
                <w:szCs w:val="18"/>
              </w:rPr>
              <w:t>李阳</w:t>
            </w:r>
          </w:p>
        </w:tc>
        <w:tc>
          <w:tcPr>
            <w:tcW w:w="116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电话：</w:t>
            </w:r>
          </w:p>
        </w:tc>
        <w:tc>
          <w:tcPr>
            <w:tcW w:w="1640" w:type="dxa"/>
            <w:tcBorders>
              <w:top w:val="nil"/>
              <w:left w:val="nil"/>
              <w:bottom w:val="single" w:sz="4" w:space="0" w:color="auto"/>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88360692</w:t>
            </w:r>
          </w:p>
        </w:tc>
        <w:tc>
          <w:tcPr>
            <w:tcW w:w="1660" w:type="dxa"/>
            <w:tcBorders>
              <w:top w:val="nil"/>
              <w:left w:val="nil"/>
              <w:bottom w:val="nil"/>
              <w:right w:val="nil"/>
            </w:tcBorders>
            <w:shd w:val="clear" w:color="auto" w:fill="auto"/>
            <w:noWrap/>
            <w:vAlign w:val="center"/>
            <w:hideMark/>
          </w:tcPr>
          <w:p w:rsidR="00F164B3" w:rsidRPr="00F164B3" w:rsidRDefault="00F164B3" w:rsidP="00F164B3">
            <w:pPr>
              <w:widowControl/>
              <w:jc w:val="right"/>
              <w:rPr>
                <w:rFonts w:ascii="宋体" w:hAnsi="宋体" w:cs="宋体"/>
                <w:color w:val="000000"/>
                <w:kern w:val="0"/>
                <w:sz w:val="18"/>
                <w:szCs w:val="18"/>
              </w:rPr>
            </w:pPr>
            <w:r w:rsidRPr="00F164B3">
              <w:rPr>
                <w:rFonts w:ascii="宋体" w:hAnsi="宋体" w:cs="宋体" w:hint="eastAsia"/>
                <w:color w:val="000000"/>
                <w:kern w:val="0"/>
                <w:sz w:val="18"/>
                <w:szCs w:val="18"/>
              </w:rPr>
              <w:t>实际支出金额：</w:t>
            </w:r>
          </w:p>
        </w:tc>
        <w:tc>
          <w:tcPr>
            <w:tcW w:w="122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18"/>
                <w:szCs w:val="18"/>
              </w:rPr>
            </w:pPr>
            <w:r w:rsidRPr="00F164B3">
              <w:rPr>
                <w:rFonts w:ascii="宋体" w:hAnsi="宋体" w:cs="宋体" w:hint="eastAsia"/>
                <w:color w:val="000000"/>
                <w:kern w:val="0"/>
                <w:sz w:val="18"/>
                <w:szCs w:val="18"/>
              </w:rPr>
              <w:t xml:space="preserve"> 197,984.00 </w:t>
            </w:r>
          </w:p>
        </w:tc>
      </w:tr>
      <w:tr w:rsidR="00F164B3" w:rsidRPr="00F164B3" w:rsidTr="00F164B3">
        <w:trPr>
          <w:trHeight w:val="735"/>
        </w:trPr>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2017年度绩效评价指标</w:t>
            </w:r>
          </w:p>
        </w:tc>
        <w:tc>
          <w:tcPr>
            <w:tcW w:w="7460" w:type="dxa"/>
            <w:gridSpan w:val="5"/>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kern w:val="0"/>
                <w:sz w:val="20"/>
                <w:szCs w:val="20"/>
              </w:rPr>
            </w:pPr>
            <w:r w:rsidRPr="00F164B3">
              <w:rPr>
                <w:rFonts w:ascii="宋体" w:hAnsi="宋体" w:cs="宋体" w:hint="eastAsia"/>
                <w:b/>
                <w:bCs/>
                <w:kern w:val="0"/>
                <w:sz w:val="20"/>
                <w:szCs w:val="20"/>
              </w:rPr>
              <w:t>绩效完成情况（单位自评情况）</w:t>
            </w:r>
          </w:p>
        </w:tc>
      </w:tr>
      <w:tr w:rsidR="00F164B3" w:rsidRPr="00F164B3" w:rsidTr="00F164B3">
        <w:trPr>
          <w:trHeight w:val="660"/>
        </w:trPr>
        <w:tc>
          <w:tcPr>
            <w:tcW w:w="1240" w:type="dxa"/>
            <w:vMerge/>
            <w:tcBorders>
              <w:top w:val="single" w:sz="4" w:space="0" w:color="auto"/>
              <w:left w:val="single" w:sz="4" w:space="0" w:color="auto"/>
              <w:bottom w:val="single" w:sz="4" w:space="0" w:color="auto"/>
              <w:right w:val="single" w:sz="4" w:space="0" w:color="auto"/>
            </w:tcBorders>
            <w:vAlign w:val="center"/>
            <w:hideMark/>
          </w:tcPr>
          <w:p w:rsidR="00F164B3" w:rsidRPr="00F164B3" w:rsidRDefault="00F164B3" w:rsidP="00F164B3">
            <w:pPr>
              <w:widowControl/>
              <w:jc w:val="left"/>
              <w:rPr>
                <w:rFonts w:ascii="宋体" w:hAnsi="宋体" w:cs="宋体"/>
                <w:b/>
                <w:bCs/>
                <w:color w:val="000000"/>
                <w:kern w:val="0"/>
                <w:sz w:val="20"/>
                <w:szCs w:val="20"/>
              </w:rPr>
            </w:pPr>
          </w:p>
        </w:tc>
        <w:tc>
          <w:tcPr>
            <w:tcW w:w="1780"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全年完成情况</w:t>
            </w:r>
          </w:p>
        </w:tc>
        <w:tc>
          <w:tcPr>
            <w:tcW w:w="1160"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b/>
                <w:bCs/>
                <w:color w:val="000000"/>
                <w:kern w:val="0"/>
                <w:sz w:val="20"/>
                <w:szCs w:val="20"/>
              </w:rPr>
            </w:pPr>
            <w:r w:rsidRPr="00F164B3">
              <w:rPr>
                <w:rFonts w:ascii="宋体" w:hAnsi="宋体" w:cs="宋体" w:hint="eastAsia"/>
                <w:b/>
                <w:bCs/>
                <w:color w:val="000000"/>
                <w:kern w:val="0"/>
                <w:sz w:val="20"/>
                <w:szCs w:val="20"/>
              </w:rPr>
              <w:t>完成进度值</w:t>
            </w:r>
          </w:p>
        </w:tc>
        <w:tc>
          <w:tcPr>
            <w:tcW w:w="4520" w:type="dxa"/>
            <w:gridSpan w:val="3"/>
            <w:tcBorders>
              <w:top w:val="single" w:sz="4" w:space="0" w:color="auto"/>
              <w:left w:val="nil"/>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指标未完成原因和改进措施</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项目预算执行率</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98.99%</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产出指标</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发送健康短信数量</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每月发出两条左右的健康提示短信，全年计划发送24条，实际发出25条，任务完成。</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健康短信覆盖群众1800人</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每次发送短信覆盖约1800人，覆盖所有部门、镇区负责人。由负责人去影响各单位人员。</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开展登革热防控应急健康教育宣传</w:t>
            </w:r>
            <w:r w:rsidRPr="00F164B3">
              <w:rPr>
                <w:rFonts w:ascii="宋体" w:hAnsi="宋体" w:cs="宋体" w:hint="eastAsia"/>
                <w:color w:val="000000"/>
                <w:kern w:val="0"/>
                <w:sz w:val="20"/>
                <w:szCs w:val="20"/>
              </w:rPr>
              <w:lastRenderedPageBreak/>
              <w:t>2场次</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lastRenderedPageBreak/>
              <w:t>根据全市登革热疫情，在发生疫情的大涌镇、三乡镇</w:t>
            </w:r>
            <w:r w:rsidRPr="00F164B3">
              <w:rPr>
                <w:rFonts w:ascii="宋体" w:hAnsi="宋体" w:cs="宋体" w:hint="eastAsia"/>
                <w:color w:val="000000"/>
                <w:kern w:val="0"/>
                <w:sz w:val="20"/>
                <w:szCs w:val="20"/>
              </w:rPr>
              <w:lastRenderedPageBreak/>
              <w:t>开展登革热健康教育活动2场。</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lastRenderedPageBreak/>
              <w:t>100%</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lastRenderedPageBreak/>
              <w:t>开展72场健康素养提升服务活动</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按计划，2017年在全市72个社区开展72场健康素养提升活动，已完成任务。</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效益指标</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居民健康素养水平</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围绕健康素养知识的宣传，开展健康短信发送、健康素养提升服务活动等，我市2017年居民健康素养水平达15.2%，较预期提高了0.2个百分点。</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投诉率</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项目完成全过程未被投诉。</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100%</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r w:rsidR="00F164B3" w:rsidRPr="00F164B3" w:rsidTr="00F164B3">
        <w:trPr>
          <w:trHeight w:val="5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满意度指标</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4520" w:type="dxa"/>
            <w:gridSpan w:val="3"/>
            <w:tcBorders>
              <w:top w:val="single" w:sz="4" w:space="0" w:color="auto"/>
              <w:left w:val="nil"/>
              <w:bottom w:val="single" w:sz="4" w:space="0" w:color="auto"/>
              <w:right w:val="single" w:sz="4" w:space="0" w:color="000000"/>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r>
      <w:tr w:rsidR="00F164B3" w:rsidRPr="00F164B3" w:rsidTr="00F164B3">
        <w:trPr>
          <w:trHeight w:val="270"/>
        </w:trPr>
        <w:tc>
          <w:tcPr>
            <w:tcW w:w="1240" w:type="dxa"/>
            <w:tcBorders>
              <w:top w:val="nil"/>
              <w:left w:val="nil"/>
              <w:bottom w:val="nil"/>
              <w:right w:val="nil"/>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 xml:space="preserve">　</w:t>
            </w:r>
          </w:p>
        </w:tc>
        <w:tc>
          <w:tcPr>
            <w:tcW w:w="178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16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64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66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22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375"/>
        </w:trPr>
        <w:tc>
          <w:tcPr>
            <w:tcW w:w="3020" w:type="dxa"/>
            <w:gridSpan w:val="2"/>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b/>
                <w:bCs/>
                <w:color w:val="000000"/>
                <w:kern w:val="0"/>
                <w:sz w:val="20"/>
                <w:szCs w:val="20"/>
              </w:rPr>
            </w:pPr>
            <w:r w:rsidRPr="00F164B3">
              <w:rPr>
                <w:rFonts w:ascii="宋体" w:hAnsi="宋体" w:cs="宋体" w:hint="eastAsia"/>
                <w:b/>
                <w:bCs/>
                <w:color w:val="000000"/>
                <w:kern w:val="0"/>
                <w:sz w:val="20"/>
                <w:szCs w:val="20"/>
              </w:rPr>
              <w:t>单位自评结果</w:t>
            </w:r>
          </w:p>
        </w:tc>
        <w:tc>
          <w:tcPr>
            <w:tcW w:w="116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64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66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22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108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（绩效目标监控及）绩效自评工作开展情况</w:t>
            </w:r>
            <w:r w:rsidRPr="00F164B3">
              <w:rPr>
                <w:rFonts w:ascii="宋体" w:hAnsi="宋体" w:cs="宋体" w:hint="eastAsia"/>
                <w:b/>
                <w:bCs/>
                <w:color w:val="000000"/>
                <w:kern w:val="0"/>
                <w:sz w:val="20"/>
                <w:szCs w:val="20"/>
              </w:rPr>
              <w:br/>
              <w:t>（10分）</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预算执行情况</w:t>
            </w:r>
            <w:r w:rsidRPr="00F164B3">
              <w:rPr>
                <w:rFonts w:ascii="宋体" w:hAnsi="宋体" w:cs="宋体" w:hint="eastAsia"/>
                <w:b/>
                <w:bCs/>
                <w:color w:val="000000"/>
                <w:kern w:val="0"/>
                <w:sz w:val="20"/>
                <w:szCs w:val="20"/>
              </w:rPr>
              <w:br/>
              <w:t>（40分）</w:t>
            </w:r>
          </w:p>
        </w:tc>
        <w:tc>
          <w:tcPr>
            <w:tcW w:w="2800" w:type="dxa"/>
            <w:gridSpan w:val="2"/>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项目绩效目标完成情况</w:t>
            </w:r>
            <w:r w:rsidRPr="00F164B3">
              <w:rPr>
                <w:rFonts w:ascii="宋体" w:hAnsi="宋体" w:cs="宋体" w:hint="eastAsia"/>
                <w:b/>
                <w:bCs/>
                <w:color w:val="000000"/>
                <w:kern w:val="0"/>
                <w:sz w:val="20"/>
                <w:szCs w:val="20"/>
              </w:rPr>
              <w:br/>
              <w:t>（50分）</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单位绩效自评总分</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b/>
                <w:bCs/>
                <w:color w:val="000000"/>
                <w:kern w:val="0"/>
                <w:sz w:val="20"/>
                <w:szCs w:val="20"/>
              </w:rPr>
            </w:pPr>
            <w:r w:rsidRPr="00F164B3">
              <w:rPr>
                <w:rFonts w:ascii="宋体" w:hAnsi="宋体" w:cs="宋体" w:hint="eastAsia"/>
                <w:b/>
                <w:bCs/>
                <w:color w:val="000000"/>
                <w:kern w:val="0"/>
                <w:sz w:val="20"/>
                <w:szCs w:val="20"/>
              </w:rPr>
              <w:t>绩效等级</w:t>
            </w:r>
          </w:p>
        </w:tc>
      </w:tr>
      <w:tr w:rsidR="00F164B3" w:rsidRPr="00F164B3" w:rsidTr="00F164B3">
        <w:trPr>
          <w:trHeight w:val="61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kern w:val="0"/>
                <w:sz w:val="20"/>
                <w:szCs w:val="20"/>
              </w:rPr>
            </w:pPr>
            <w:r w:rsidRPr="00F164B3">
              <w:rPr>
                <w:rFonts w:ascii="宋体" w:hAnsi="宋体" w:cs="宋体" w:hint="eastAsia"/>
                <w:kern w:val="0"/>
                <w:sz w:val="20"/>
                <w:szCs w:val="20"/>
              </w:rPr>
              <w:t>10.0</w:t>
            </w:r>
          </w:p>
        </w:tc>
        <w:tc>
          <w:tcPr>
            <w:tcW w:w="1780" w:type="dxa"/>
            <w:tcBorders>
              <w:top w:val="nil"/>
              <w:left w:val="nil"/>
              <w:bottom w:val="single" w:sz="4" w:space="0" w:color="auto"/>
              <w:right w:val="nil"/>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39.0</w:t>
            </w: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49.0</w:t>
            </w:r>
          </w:p>
        </w:tc>
        <w:tc>
          <w:tcPr>
            <w:tcW w:w="1660"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98</w:t>
            </w:r>
          </w:p>
        </w:tc>
        <w:tc>
          <w:tcPr>
            <w:tcW w:w="1220" w:type="dxa"/>
            <w:tcBorders>
              <w:top w:val="nil"/>
              <w:left w:val="nil"/>
              <w:bottom w:val="single" w:sz="4" w:space="0" w:color="auto"/>
              <w:right w:val="single" w:sz="4" w:space="0" w:color="auto"/>
            </w:tcBorders>
            <w:shd w:val="clear" w:color="auto" w:fill="auto"/>
            <w:vAlign w:val="center"/>
            <w:hideMark/>
          </w:tcPr>
          <w:p w:rsidR="00F164B3" w:rsidRPr="00F164B3" w:rsidRDefault="00F164B3" w:rsidP="00F164B3">
            <w:pPr>
              <w:widowControl/>
              <w:jc w:val="center"/>
              <w:rPr>
                <w:rFonts w:ascii="宋体" w:hAnsi="宋体" w:cs="宋体"/>
                <w:color w:val="000000"/>
                <w:kern w:val="0"/>
                <w:sz w:val="20"/>
                <w:szCs w:val="20"/>
              </w:rPr>
            </w:pPr>
            <w:r w:rsidRPr="00F164B3">
              <w:rPr>
                <w:rFonts w:ascii="宋体" w:hAnsi="宋体" w:cs="宋体" w:hint="eastAsia"/>
                <w:color w:val="000000"/>
                <w:kern w:val="0"/>
                <w:sz w:val="20"/>
                <w:szCs w:val="20"/>
              </w:rPr>
              <w:t>优</w:t>
            </w:r>
          </w:p>
        </w:tc>
      </w:tr>
      <w:tr w:rsidR="00F164B3" w:rsidRPr="00F164B3" w:rsidTr="00F164B3">
        <w:trPr>
          <w:trHeight w:val="375"/>
        </w:trPr>
        <w:tc>
          <w:tcPr>
            <w:tcW w:w="124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78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16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64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66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22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375"/>
        </w:trPr>
        <w:tc>
          <w:tcPr>
            <w:tcW w:w="3020" w:type="dxa"/>
            <w:gridSpan w:val="2"/>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b/>
                <w:bCs/>
                <w:color w:val="000000"/>
                <w:kern w:val="0"/>
                <w:sz w:val="20"/>
                <w:szCs w:val="20"/>
              </w:rPr>
            </w:pPr>
            <w:r w:rsidRPr="00F164B3">
              <w:rPr>
                <w:rFonts w:ascii="宋体" w:hAnsi="宋体" w:cs="宋体" w:hint="eastAsia"/>
                <w:b/>
                <w:bCs/>
                <w:color w:val="000000"/>
                <w:kern w:val="0"/>
                <w:sz w:val="20"/>
                <w:szCs w:val="20"/>
              </w:rPr>
              <w:t>项目存在问题及改进措施</w:t>
            </w:r>
          </w:p>
        </w:tc>
        <w:tc>
          <w:tcPr>
            <w:tcW w:w="116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64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66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c>
          <w:tcPr>
            <w:tcW w:w="1220" w:type="dxa"/>
            <w:tcBorders>
              <w:top w:val="nil"/>
              <w:left w:val="nil"/>
              <w:bottom w:val="nil"/>
              <w:right w:val="nil"/>
            </w:tcBorders>
            <w:shd w:val="clear" w:color="auto" w:fill="auto"/>
            <w:noWrap/>
            <w:vAlign w:val="center"/>
            <w:hideMark/>
          </w:tcPr>
          <w:p w:rsidR="00F164B3" w:rsidRPr="00F164B3" w:rsidRDefault="00F164B3" w:rsidP="00F164B3">
            <w:pPr>
              <w:widowControl/>
              <w:jc w:val="left"/>
              <w:rPr>
                <w:rFonts w:ascii="宋体" w:hAnsi="宋体" w:cs="宋体"/>
                <w:color w:val="000000"/>
                <w:kern w:val="0"/>
                <w:sz w:val="20"/>
                <w:szCs w:val="20"/>
              </w:rPr>
            </w:pPr>
          </w:p>
        </w:tc>
      </w:tr>
      <w:tr w:rsidR="00F164B3" w:rsidRPr="00F164B3" w:rsidTr="00F164B3">
        <w:trPr>
          <w:trHeight w:val="1320"/>
        </w:trPr>
        <w:tc>
          <w:tcPr>
            <w:tcW w:w="87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164B3" w:rsidRPr="00F164B3" w:rsidRDefault="00F164B3" w:rsidP="00F164B3">
            <w:pPr>
              <w:widowControl/>
              <w:jc w:val="left"/>
              <w:rPr>
                <w:rFonts w:ascii="宋体" w:hAnsi="宋体" w:cs="宋体"/>
                <w:color w:val="000000"/>
                <w:kern w:val="0"/>
                <w:sz w:val="20"/>
                <w:szCs w:val="20"/>
              </w:rPr>
            </w:pPr>
            <w:r w:rsidRPr="00F164B3">
              <w:rPr>
                <w:rFonts w:ascii="宋体" w:hAnsi="宋体" w:cs="宋体" w:hint="eastAsia"/>
                <w:color w:val="000000"/>
                <w:kern w:val="0"/>
                <w:sz w:val="20"/>
                <w:szCs w:val="20"/>
              </w:rPr>
              <w:t>无</w:t>
            </w:r>
          </w:p>
        </w:tc>
      </w:tr>
    </w:tbl>
    <w:p w:rsidR="00442EF0" w:rsidRDefault="00F164B3">
      <w:pPr>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2017年我市暂未开展整体支出</w:t>
      </w:r>
      <w:r w:rsidR="00674EC8">
        <w:rPr>
          <w:rFonts w:ascii="仿宋_GB2312" w:eastAsia="仿宋_GB2312" w:hint="eastAsia"/>
          <w:sz w:val="32"/>
          <w:szCs w:val="32"/>
        </w:rPr>
        <w:t>绩效评价试点，</w:t>
      </w:r>
      <w:r>
        <w:rPr>
          <w:rFonts w:ascii="仿宋_GB2312" w:eastAsia="仿宋_GB2312" w:hint="eastAsia"/>
          <w:sz w:val="32"/>
          <w:szCs w:val="32"/>
        </w:rPr>
        <w:t>因此本单位无。</w:t>
      </w:r>
    </w:p>
    <w:p w:rsidR="00442EF0" w:rsidRDefault="00674EC8" w:rsidP="00551BD1">
      <w:pPr>
        <w:snapToGrid w:val="0"/>
        <w:spacing w:line="580" w:lineRule="exact"/>
        <w:ind w:firstLineChars="200" w:firstLine="643"/>
        <w:jc w:val="left"/>
        <w:rPr>
          <w:rFonts w:ascii="仿宋_GB2312" w:eastAsia="仿宋_GB2312"/>
          <w:b/>
          <w:sz w:val="32"/>
          <w:szCs w:val="32"/>
        </w:rPr>
      </w:pPr>
      <w:r>
        <w:rPr>
          <w:rFonts w:ascii="仿宋_GB2312" w:eastAsia="仿宋_GB2312" w:hint="eastAsia"/>
          <w:b/>
          <w:sz w:val="32"/>
          <w:szCs w:val="32"/>
        </w:rPr>
        <w:t>重点项目绩效评价报告</w:t>
      </w:r>
      <w:r w:rsidR="004D49F2">
        <w:rPr>
          <w:rFonts w:ascii="仿宋_GB2312" w:eastAsia="仿宋_GB2312" w:hint="eastAsia"/>
          <w:b/>
          <w:sz w:val="32"/>
          <w:szCs w:val="32"/>
        </w:rPr>
        <w:t>。</w:t>
      </w:r>
      <w:r w:rsidR="004D49F2">
        <w:rPr>
          <w:rFonts w:ascii="仿宋_GB2312" w:eastAsia="仿宋_GB2312" w:hint="eastAsia"/>
          <w:sz w:val="32"/>
          <w:szCs w:val="32"/>
        </w:rPr>
        <w:t>2017年本单位无由财政部门牵头</w:t>
      </w:r>
      <w:r w:rsidR="004D49F2">
        <w:rPr>
          <w:rFonts w:ascii="仿宋_GB2312" w:eastAsia="仿宋_GB2312" w:hint="eastAsia"/>
          <w:sz w:val="32"/>
          <w:szCs w:val="32"/>
        </w:rPr>
        <w:lastRenderedPageBreak/>
        <w:t>组织并反馈部门的重点绩效评价项目。</w:t>
      </w:r>
      <w:r>
        <w:rPr>
          <w:rFonts w:ascii="仿宋_GB2312" w:eastAsia="仿宋_GB2312" w:hint="eastAsia"/>
          <w:vanish/>
          <w:sz w:val="32"/>
          <w:szCs w:val="32"/>
        </w:rPr>
        <w:t xml:space="preserve"> </w:t>
      </w:r>
      <w:permEnd w:id="369"/>
      <w:r>
        <w:rPr>
          <w:rFonts w:ascii="仿宋_GB2312" w:eastAsia="仿宋_GB2312" w:hint="eastAsia"/>
          <w:b/>
          <w:bCs/>
          <w:sz w:val="32"/>
          <w:szCs w:val="32"/>
        </w:rPr>
        <w:t xml:space="preserve"> </w:t>
      </w:r>
      <w:bookmarkEnd w:id="138"/>
    </w:p>
    <w:p w:rsidR="00442EF0" w:rsidRDefault="00674EC8" w:rsidP="00551BD1">
      <w:pPr>
        <w:snapToGrid w:val="0"/>
        <w:spacing w:line="580" w:lineRule="exact"/>
        <w:ind w:firstLineChars="200" w:firstLine="643"/>
        <w:jc w:val="left"/>
        <w:rPr>
          <w:rFonts w:ascii="仿宋_GB2312" w:eastAsia="仿宋_GB2312"/>
          <w:bCs/>
          <w:sz w:val="32"/>
          <w:szCs w:val="32"/>
        </w:rPr>
        <w:sectPr w:rsidR="00442EF0">
          <w:pgSz w:w="11906" w:h="16838"/>
          <w:pgMar w:top="1440" w:right="1531" w:bottom="1440" w:left="1531" w:header="851" w:footer="992" w:gutter="0"/>
          <w:cols w:space="720"/>
          <w:docGrid w:type="lines" w:linePitch="312"/>
        </w:sectPr>
      </w:pPr>
      <w:r>
        <w:rPr>
          <w:rFonts w:ascii="仿宋_GB2312" w:eastAsia="仿宋_GB2312" w:hint="eastAsia"/>
          <w:b/>
          <w:sz w:val="32"/>
          <w:szCs w:val="32"/>
        </w:rPr>
        <w:t>以部门为主体开展的项目绩效评价报告。</w:t>
      </w:r>
      <w:bookmarkStart w:id="139" w:name="PO_part3A4B4C3Content1"/>
      <w:r>
        <w:rPr>
          <w:rFonts w:ascii="仿宋_GB2312" w:eastAsia="仿宋_GB2312" w:hint="eastAsia"/>
          <w:bCs/>
          <w:sz w:val="32"/>
          <w:szCs w:val="32"/>
        </w:rPr>
        <w:t xml:space="preserve"> </w:t>
      </w:r>
      <w:permStart w:id="370" w:edGrp="everyone"/>
      <w:r w:rsidR="00F164B3">
        <w:rPr>
          <w:rFonts w:ascii="仿宋_GB2312" w:eastAsia="仿宋_GB2312" w:hint="eastAsia"/>
          <w:bCs/>
          <w:sz w:val="32"/>
          <w:szCs w:val="32"/>
        </w:rPr>
        <w:t>2017年本单位暂无以部门为主体开展的项目绩效评价。</w:t>
      </w:r>
      <w:r>
        <w:rPr>
          <w:rFonts w:ascii="仿宋_GB2312" w:eastAsia="仿宋_GB2312" w:hint="eastAsia"/>
          <w:bCs/>
          <w:vanish/>
          <w:sz w:val="32"/>
          <w:szCs w:val="32"/>
        </w:rPr>
        <w:t xml:space="preserve"> </w:t>
      </w:r>
      <w:permEnd w:id="370"/>
      <w:r>
        <w:rPr>
          <w:rFonts w:ascii="仿宋_GB2312" w:eastAsia="仿宋_GB2312"/>
          <w:bCs/>
          <w:sz w:val="32"/>
          <w:szCs w:val="32"/>
        </w:rPr>
        <w:t xml:space="preserve"> </w:t>
      </w:r>
      <w:bookmarkEnd w:id="139"/>
    </w:p>
    <w:p w:rsidR="00442EF0" w:rsidRDefault="00674EC8">
      <w:pPr>
        <w:numPr>
          <w:ilvl w:val="0"/>
          <w:numId w:val="2"/>
        </w:numPr>
        <w:spacing w:line="288" w:lineRule="auto"/>
        <w:jc w:val="center"/>
        <w:outlineLvl w:val="0"/>
        <w:rPr>
          <w:rFonts w:ascii="宋体" w:hAnsi="宋体"/>
          <w:b/>
          <w:sz w:val="36"/>
          <w:szCs w:val="36"/>
        </w:rPr>
      </w:pPr>
      <w:r>
        <w:rPr>
          <w:rFonts w:ascii="宋体" w:hAnsi="宋体" w:hint="eastAsia"/>
          <w:b/>
          <w:sz w:val="36"/>
          <w:szCs w:val="36"/>
        </w:rPr>
        <w:lastRenderedPageBreak/>
        <w:t xml:space="preserve">  名词解释</w:t>
      </w:r>
    </w:p>
    <w:p w:rsidR="00442EF0" w:rsidRDefault="00674EC8" w:rsidP="00551BD1">
      <w:pPr>
        <w:spacing w:line="288" w:lineRule="auto"/>
        <w:ind w:firstLineChars="131" w:firstLine="421"/>
        <w:jc w:val="left"/>
        <w:rPr>
          <w:rFonts w:ascii="仿宋_GB2312" w:eastAsia="仿宋_GB2312"/>
          <w:b/>
          <w:bCs/>
          <w:sz w:val="32"/>
          <w:szCs w:val="32"/>
        </w:rPr>
      </w:pPr>
      <w:bookmarkStart w:id="140" w:name="PO_part4Keyword4"/>
      <w:r>
        <w:rPr>
          <w:rFonts w:ascii="仿宋_GB2312" w:eastAsia="仿宋_GB2312" w:hint="eastAsia"/>
          <w:b/>
          <w:sz w:val="32"/>
          <w:szCs w:val="32"/>
        </w:rPr>
        <w:t xml:space="preserve"> </w:t>
      </w:r>
      <w:permStart w:id="371" w:edGrp="everyone"/>
      <w:r>
        <w:rPr>
          <w:rFonts w:ascii="仿宋_GB2312" w:eastAsia="仿宋_GB2312" w:hint="eastAsia"/>
          <w:b/>
          <w:sz w:val="32"/>
          <w:szCs w:val="32"/>
        </w:rPr>
        <w:t>财政拨款收入</w:t>
      </w:r>
      <w:r>
        <w:rPr>
          <w:rFonts w:ascii="仿宋_GB2312" w:eastAsia="仿宋_GB2312" w:hint="eastAsia"/>
          <w:sz w:val="32"/>
          <w:szCs w:val="32"/>
        </w:rPr>
        <w:t>：指财政当年拨付的资金。包括一般公共预算财政拨款和政府性基金财政拨款。</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事业收入：</w:t>
      </w:r>
      <w:r>
        <w:rPr>
          <w:rFonts w:ascii="仿宋_GB2312" w:eastAsia="仿宋_GB2312" w:hint="eastAsia"/>
          <w:sz w:val="32"/>
          <w:szCs w:val="32"/>
        </w:rPr>
        <w:t>指事业单位开展专业业务活动及辅助活动所取得的收入。</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经营收入：</w:t>
      </w:r>
      <w:r>
        <w:rPr>
          <w:rFonts w:ascii="仿宋_GB2312" w:eastAsia="仿宋_GB2312" w:hint="eastAsia"/>
          <w:sz w:val="32"/>
          <w:szCs w:val="32"/>
        </w:rPr>
        <w:t>指事业单位在专业业务活动及其辅助活动之外开展非独立核算经营活动取得的收入。</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附属单位上缴收入</w:t>
      </w:r>
      <w:r>
        <w:rPr>
          <w:rFonts w:ascii="仿宋_GB2312" w:eastAsia="仿宋_GB2312" w:hint="eastAsia"/>
          <w:sz w:val="32"/>
          <w:szCs w:val="32"/>
        </w:rPr>
        <w:t>：指事业单位附属独立核算单位按照有关规定上缴的收入。</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其他收入</w:t>
      </w:r>
      <w:r>
        <w:rPr>
          <w:rFonts w:ascii="仿宋_GB2312" w:eastAsia="仿宋_GB2312" w:hint="eastAsia"/>
          <w:sz w:val="32"/>
          <w:szCs w:val="32"/>
        </w:rPr>
        <w:t>：指除上述“财政拨款收入”、“事业收入”、“经营收入”等以外的收入。</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用事业基金弥补收支差额</w:t>
      </w:r>
      <w:r>
        <w:rPr>
          <w:rFonts w:ascii="仿宋_GB2312" w:eastAsia="仿宋_GB2312" w:hint="eastAsia"/>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年初结转和结余</w:t>
      </w:r>
      <w:r>
        <w:rPr>
          <w:rFonts w:ascii="仿宋_GB2312" w:eastAsia="仿宋_GB2312" w:hint="eastAsia"/>
          <w:sz w:val="32"/>
          <w:szCs w:val="32"/>
        </w:rPr>
        <w:t>：指以前年度尚未完成、结转到本年按有关规定继续使用的资金。</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结余分配</w:t>
      </w:r>
      <w:r>
        <w:rPr>
          <w:rFonts w:ascii="仿宋_GB2312" w:eastAsia="仿宋_GB2312" w:hint="eastAsia"/>
          <w:sz w:val="32"/>
          <w:szCs w:val="32"/>
        </w:rPr>
        <w:t>：指事业事位按规定从非财政补助结余中分配的事业基金和职工福利基金等。</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lastRenderedPageBreak/>
        <w:t>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基本支出</w:t>
      </w:r>
      <w:r>
        <w:rPr>
          <w:rFonts w:ascii="仿宋_GB2312" w:eastAsia="仿宋_GB2312" w:hint="eastAsia"/>
          <w:sz w:val="32"/>
          <w:szCs w:val="32"/>
        </w:rPr>
        <w:t>：指为保障机构正常运转、完成日常工作任务而发生的人员支出和公用支出。</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经营支出</w:t>
      </w:r>
      <w:r>
        <w:rPr>
          <w:rFonts w:ascii="仿宋_GB2312" w:eastAsia="仿宋_GB2312" w:hint="eastAsia"/>
          <w:sz w:val="32"/>
          <w:szCs w:val="32"/>
        </w:rPr>
        <w:t>：指事业单位在专业业务活动及其辅助活动之外开展非独立核算经营活动所发生的支出。</w:t>
      </w:r>
    </w:p>
    <w:p w:rsidR="00442EF0" w:rsidRDefault="00674EC8" w:rsidP="00551BD1">
      <w:pPr>
        <w:spacing w:line="288" w:lineRule="auto"/>
        <w:ind w:firstLineChars="200" w:firstLine="643"/>
        <w:jc w:val="left"/>
        <w:rPr>
          <w:rFonts w:ascii="仿宋_GB2312" w:eastAsia="仿宋_GB2312" w:hAnsi="宋体" w:cs="宋体"/>
          <w:kern w:val="0"/>
          <w:sz w:val="32"/>
          <w:szCs w:val="32"/>
        </w:rPr>
      </w:pPr>
      <w:r>
        <w:rPr>
          <w:rFonts w:ascii="仿宋_GB2312" w:eastAsia="仿宋_GB2312" w:hint="eastAsia"/>
          <w:b/>
          <w:sz w:val="32"/>
          <w:szCs w:val="32"/>
        </w:rPr>
        <w:t>“三公”经费</w:t>
      </w:r>
      <w:r>
        <w:rPr>
          <w:rFonts w:ascii="仿宋_GB2312" w:eastAsia="仿宋_GB2312"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rsidR="00442EF0" w:rsidRDefault="00674EC8" w:rsidP="00551BD1">
      <w:pPr>
        <w:spacing w:line="288" w:lineRule="auto"/>
        <w:ind w:firstLineChars="200" w:firstLine="643"/>
        <w:jc w:val="left"/>
        <w:rPr>
          <w:rFonts w:ascii="仿宋_GB2312" w:eastAsia="仿宋_GB2312"/>
          <w:sz w:val="32"/>
          <w:szCs w:val="32"/>
        </w:rPr>
      </w:pPr>
      <w:r>
        <w:rPr>
          <w:rFonts w:ascii="仿宋_GB2312" w:eastAsia="仿宋_GB2312" w:hint="eastAsia"/>
          <w:b/>
          <w:sz w:val="32"/>
          <w:szCs w:val="32"/>
        </w:rPr>
        <w:t>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71"/>
      <w:r>
        <w:rPr>
          <w:rFonts w:ascii="仿宋_GB2312" w:eastAsia="仿宋_GB2312" w:hint="eastAsia"/>
          <w:sz w:val="32"/>
          <w:szCs w:val="32"/>
        </w:rPr>
        <w:t xml:space="preserve"> </w:t>
      </w:r>
      <w:bookmarkEnd w:id="140"/>
    </w:p>
    <w:sectPr w:rsidR="00442EF0" w:rsidSect="003C33C7">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4187" w:rsidRDefault="00604187">
      <w:r>
        <w:separator/>
      </w:r>
    </w:p>
  </w:endnote>
  <w:endnote w:type="continuationSeparator" w:id="1">
    <w:p w:rsidR="00604187" w:rsidRDefault="006041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方正粗黑宋简体"/>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17E" w:rsidRDefault="00501266">
    <w:pPr>
      <w:pStyle w:val="a4"/>
      <w:framePr w:wrap="around" w:vAnchor="text" w:hAnchor="margin" w:xAlign="right" w:y="1"/>
      <w:rPr>
        <w:rStyle w:val="a5"/>
      </w:rPr>
    </w:pPr>
    <w:r>
      <w:fldChar w:fldCharType="begin"/>
    </w:r>
    <w:r w:rsidR="0017517E">
      <w:rPr>
        <w:rStyle w:val="a5"/>
      </w:rPr>
      <w:instrText xml:space="preserve">PAGE  </w:instrText>
    </w:r>
    <w:r>
      <w:fldChar w:fldCharType="separate"/>
    </w:r>
    <w:r w:rsidR="0017517E">
      <w:rPr>
        <w:rStyle w:val="a5"/>
      </w:rPr>
      <w:t>1</w:t>
    </w:r>
    <w:r>
      <w:fldChar w:fldCharType="end"/>
    </w:r>
  </w:p>
  <w:p w:rsidR="0017517E" w:rsidRDefault="0017517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17E" w:rsidRDefault="00501266">
    <w:pPr>
      <w:pStyle w:val="a4"/>
      <w:framePr w:wrap="around" w:vAnchor="text" w:hAnchor="margin" w:xAlign="right" w:y="1"/>
      <w:rPr>
        <w:rStyle w:val="a5"/>
      </w:rPr>
    </w:pPr>
    <w:r>
      <w:fldChar w:fldCharType="begin"/>
    </w:r>
    <w:r w:rsidR="0017517E">
      <w:rPr>
        <w:rStyle w:val="a5"/>
      </w:rPr>
      <w:instrText xml:space="preserve">PAGE  </w:instrText>
    </w:r>
    <w:r>
      <w:fldChar w:fldCharType="separate"/>
    </w:r>
    <w:r w:rsidR="00551BD1">
      <w:rPr>
        <w:rStyle w:val="a5"/>
        <w:noProof/>
      </w:rPr>
      <w:t>23</w:t>
    </w:r>
    <w:r>
      <w:fldChar w:fldCharType="end"/>
    </w:r>
  </w:p>
  <w:p w:rsidR="0017517E" w:rsidRDefault="0017517E">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4187" w:rsidRDefault="00604187">
      <w:r>
        <w:separator/>
      </w:r>
    </w:p>
  </w:footnote>
  <w:footnote w:type="continuationSeparator" w:id="1">
    <w:p w:rsidR="00604187" w:rsidRDefault="006041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E5A29A"/>
    <w:multiLevelType w:val="singleLevel"/>
    <w:tmpl w:val="9DE5A29A"/>
    <w:lvl w:ilvl="0">
      <w:start w:val="4"/>
      <w:numFmt w:val="chineseCounting"/>
      <w:suff w:val="space"/>
      <w:lvlText w:val="第%1部分"/>
      <w:lvlJc w:val="left"/>
      <w:rPr>
        <w:rFonts w:hint="eastAsia"/>
      </w:rPr>
    </w:lvl>
  </w:abstractNum>
  <w:abstractNum w:abstractNumId="1">
    <w:nsid w:val="36AA99AE"/>
    <w:multiLevelType w:val="singleLevel"/>
    <w:tmpl w:val="36AA99AE"/>
    <w:lvl w:ilvl="0">
      <w:start w:val="3"/>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cumentProtection w:edit="readOnly" w:enforcement="1"/>
  <w:defaultTabStop w:val="420"/>
  <w:drawingGridHorizontalSpacing w:val="105"/>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001"/>
    <w:rsid w:val="0001349A"/>
    <w:rsid w:val="0001420E"/>
    <w:rsid w:val="000227E9"/>
    <w:rsid w:val="00030EDC"/>
    <w:rsid w:val="00033F1A"/>
    <w:rsid w:val="000433D4"/>
    <w:rsid w:val="000455ED"/>
    <w:rsid w:val="00056CFE"/>
    <w:rsid w:val="0008086A"/>
    <w:rsid w:val="00086AC3"/>
    <w:rsid w:val="00091998"/>
    <w:rsid w:val="000B3A17"/>
    <w:rsid w:val="000F5AE3"/>
    <w:rsid w:val="00121D62"/>
    <w:rsid w:val="00130D52"/>
    <w:rsid w:val="00167875"/>
    <w:rsid w:val="00172A27"/>
    <w:rsid w:val="0017517E"/>
    <w:rsid w:val="001864B8"/>
    <w:rsid w:val="00191533"/>
    <w:rsid w:val="001A55A9"/>
    <w:rsid w:val="001A702C"/>
    <w:rsid w:val="001B1F5E"/>
    <w:rsid w:val="001B2B16"/>
    <w:rsid w:val="001B48D1"/>
    <w:rsid w:val="001C0D79"/>
    <w:rsid w:val="001C127D"/>
    <w:rsid w:val="001C2CD3"/>
    <w:rsid w:val="001C5646"/>
    <w:rsid w:val="001E59AB"/>
    <w:rsid w:val="002138FB"/>
    <w:rsid w:val="00220FEF"/>
    <w:rsid w:val="00222928"/>
    <w:rsid w:val="00227549"/>
    <w:rsid w:val="00232072"/>
    <w:rsid w:val="002375CF"/>
    <w:rsid w:val="0026223D"/>
    <w:rsid w:val="0027702A"/>
    <w:rsid w:val="00282768"/>
    <w:rsid w:val="002835BF"/>
    <w:rsid w:val="00284467"/>
    <w:rsid w:val="00295FD5"/>
    <w:rsid w:val="002972A5"/>
    <w:rsid w:val="002A7C80"/>
    <w:rsid w:val="002B1D8E"/>
    <w:rsid w:val="002E22FC"/>
    <w:rsid w:val="002E2EFD"/>
    <w:rsid w:val="002E67F0"/>
    <w:rsid w:val="002F2460"/>
    <w:rsid w:val="002F3BC6"/>
    <w:rsid w:val="002F3D9F"/>
    <w:rsid w:val="00305475"/>
    <w:rsid w:val="00324826"/>
    <w:rsid w:val="00333B97"/>
    <w:rsid w:val="003475DC"/>
    <w:rsid w:val="00350F3B"/>
    <w:rsid w:val="00352365"/>
    <w:rsid w:val="00353F3C"/>
    <w:rsid w:val="003620DE"/>
    <w:rsid w:val="0037640C"/>
    <w:rsid w:val="00380931"/>
    <w:rsid w:val="003905AA"/>
    <w:rsid w:val="00391003"/>
    <w:rsid w:val="00391CDF"/>
    <w:rsid w:val="00392ADA"/>
    <w:rsid w:val="0039555C"/>
    <w:rsid w:val="003963C0"/>
    <w:rsid w:val="003A7666"/>
    <w:rsid w:val="003B16F3"/>
    <w:rsid w:val="003B5CB5"/>
    <w:rsid w:val="003C33C7"/>
    <w:rsid w:val="003C5C1F"/>
    <w:rsid w:val="003E3AC3"/>
    <w:rsid w:val="003F2BFE"/>
    <w:rsid w:val="003F6FB8"/>
    <w:rsid w:val="00404C5A"/>
    <w:rsid w:val="00420CF9"/>
    <w:rsid w:val="00427AC9"/>
    <w:rsid w:val="00442696"/>
    <w:rsid w:val="00442EF0"/>
    <w:rsid w:val="00444099"/>
    <w:rsid w:val="00456655"/>
    <w:rsid w:val="0046618A"/>
    <w:rsid w:val="00492B91"/>
    <w:rsid w:val="00497402"/>
    <w:rsid w:val="004C0FBE"/>
    <w:rsid w:val="004C10DF"/>
    <w:rsid w:val="004C327B"/>
    <w:rsid w:val="004C764A"/>
    <w:rsid w:val="004C7783"/>
    <w:rsid w:val="004D165E"/>
    <w:rsid w:val="004D2EC9"/>
    <w:rsid w:val="004D3B81"/>
    <w:rsid w:val="004D49F2"/>
    <w:rsid w:val="004D510B"/>
    <w:rsid w:val="004D5AF6"/>
    <w:rsid w:val="00501266"/>
    <w:rsid w:val="00521E5A"/>
    <w:rsid w:val="005369F2"/>
    <w:rsid w:val="00541658"/>
    <w:rsid w:val="00546053"/>
    <w:rsid w:val="00551BD1"/>
    <w:rsid w:val="00551D5B"/>
    <w:rsid w:val="00561518"/>
    <w:rsid w:val="0057390F"/>
    <w:rsid w:val="0058143E"/>
    <w:rsid w:val="0058148D"/>
    <w:rsid w:val="0058385F"/>
    <w:rsid w:val="005960DF"/>
    <w:rsid w:val="005A47BE"/>
    <w:rsid w:val="005A6A7A"/>
    <w:rsid w:val="005B002F"/>
    <w:rsid w:val="005B6F6D"/>
    <w:rsid w:val="005C01DF"/>
    <w:rsid w:val="00604187"/>
    <w:rsid w:val="006061BE"/>
    <w:rsid w:val="00610039"/>
    <w:rsid w:val="00612730"/>
    <w:rsid w:val="00612C9D"/>
    <w:rsid w:val="00646001"/>
    <w:rsid w:val="00650218"/>
    <w:rsid w:val="006517F1"/>
    <w:rsid w:val="006519DA"/>
    <w:rsid w:val="006523B2"/>
    <w:rsid w:val="00652EEA"/>
    <w:rsid w:val="00664D12"/>
    <w:rsid w:val="00664F06"/>
    <w:rsid w:val="006677CD"/>
    <w:rsid w:val="00674EC8"/>
    <w:rsid w:val="00675262"/>
    <w:rsid w:val="006816FB"/>
    <w:rsid w:val="00684C1D"/>
    <w:rsid w:val="006A0C09"/>
    <w:rsid w:val="006A7C6B"/>
    <w:rsid w:val="006B1796"/>
    <w:rsid w:val="006B31D4"/>
    <w:rsid w:val="006B70C5"/>
    <w:rsid w:val="006B7356"/>
    <w:rsid w:val="006C6307"/>
    <w:rsid w:val="006D6607"/>
    <w:rsid w:val="006E1A1D"/>
    <w:rsid w:val="006E3A28"/>
    <w:rsid w:val="006F2E89"/>
    <w:rsid w:val="00710CE2"/>
    <w:rsid w:val="00722E19"/>
    <w:rsid w:val="007323EC"/>
    <w:rsid w:val="007341CD"/>
    <w:rsid w:val="00746F31"/>
    <w:rsid w:val="00750DD6"/>
    <w:rsid w:val="00753140"/>
    <w:rsid w:val="007803B8"/>
    <w:rsid w:val="007818DC"/>
    <w:rsid w:val="00787515"/>
    <w:rsid w:val="007920F3"/>
    <w:rsid w:val="007968BA"/>
    <w:rsid w:val="0079745A"/>
    <w:rsid w:val="007A6D3C"/>
    <w:rsid w:val="007B2439"/>
    <w:rsid w:val="007B2459"/>
    <w:rsid w:val="007B3CEA"/>
    <w:rsid w:val="007C0485"/>
    <w:rsid w:val="007C2A72"/>
    <w:rsid w:val="007C3551"/>
    <w:rsid w:val="007D09B6"/>
    <w:rsid w:val="007D1164"/>
    <w:rsid w:val="007D29E8"/>
    <w:rsid w:val="007D4249"/>
    <w:rsid w:val="007F4BE5"/>
    <w:rsid w:val="00803FED"/>
    <w:rsid w:val="00806CD2"/>
    <w:rsid w:val="00814A37"/>
    <w:rsid w:val="00816EDE"/>
    <w:rsid w:val="00826B85"/>
    <w:rsid w:val="00832233"/>
    <w:rsid w:val="00857326"/>
    <w:rsid w:val="008577BB"/>
    <w:rsid w:val="00857E4F"/>
    <w:rsid w:val="008603C3"/>
    <w:rsid w:val="00860DAF"/>
    <w:rsid w:val="00896856"/>
    <w:rsid w:val="008A06AB"/>
    <w:rsid w:val="008A58DC"/>
    <w:rsid w:val="008B6AF2"/>
    <w:rsid w:val="008C6A8C"/>
    <w:rsid w:val="008D398D"/>
    <w:rsid w:val="008D48BE"/>
    <w:rsid w:val="008D610D"/>
    <w:rsid w:val="008E3A87"/>
    <w:rsid w:val="008E3F12"/>
    <w:rsid w:val="008E5722"/>
    <w:rsid w:val="009021A7"/>
    <w:rsid w:val="00910296"/>
    <w:rsid w:val="00910D39"/>
    <w:rsid w:val="00911E0A"/>
    <w:rsid w:val="00912D58"/>
    <w:rsid w:val="00952190"/>
    <w:rsid w:val="009601C7"/>
    <w:rsid w:val="009648E6"/>
    <w:rsid w:val="00972F94"/>
    <w:rsid w:val="00984C48"/>
    <w:rsid w:val="00985C0F"/>
    <w:rsid w:val="00991800"/>
    <w:rsid w:val="009A5629"/>
    <w:rsid w:val="009B65D9"/>
    <w:rsid w:val="009C0CD7"/>
    <w:rsid w:val="009C5188"/>
    <w:rsid w:val="009E1404"/>
    <w:rsid w:val="009E2D33"/>
    <w:rsid w:val="00A000FA"/>
    <w:rsid w:val="00A028CB"/>
    <w:rsid w:val="00A11C22"/>
    <w:rsid w:val="00A11DCF"/>
    <w:rsid w:val="00A20233"/>
    <w:rsid w:val="00A21612"/>
    <w:rsid w:val="00A22CD4"/>
    <w:rsid w:val="00A42BAF"/>
    <w:rsid w:val="00A42C9B"/>
    <w:rsid w:val="00A5178B"/>
    <w:rsid w:val="00A61728"/>
    <w:rsid w:val="00A83CB2"/>
    <w:rsid w:val="00A90F50"/>
    <w:rsid w:val="00A91B07"/>
    <w:rsid w:val="00AA19E7"/>
    <w:rsid w:val="00AA2ABA"/>
    <w:rsid w:val="00AA3C38"/>
    <w:rsid w:val="00AA500F"/>
    <w:rsid w:val="00AC28A1"/>
    <w:rsid w:val="00AD22B6"/>
    <w:rsid w:val="00AD6688"/>
    <w:rsid w:val="00AE2AB4"/>
    <w:rsid w:val="00AE5D49"/>
    <w:rsid w:val="00B04C53"/>
    <w:rsid w:val="00B2541B"/>
    <w:rsid w:val="00B3042A"/>
    <w:rsid w:val="00B3224E"/>
    <w:rsid w:val="00B357AC"/>
    <w:rsid w:val="00B47B75"/>
    <w:rsid w:val="00B54188"/>
    <w:rsid w:val="00B71201"/>
    <w:rsid w:val="00B724F8"/>
    <w:rsid w:val="00B72606"/>
    <w:rsid w:val="00B749E4"/>
    <w:rsid w:val="00B81FAF"/>
    <w:rsid w:val="00BB140E"/>
    <w:rsid w:val="00BB1E6E"/>
    <w:rsid w:val="00BB2174"/>
    <w:rsid w:val="00BC26F9"/>
    <w:rsid w:val="00BC62F7"/>
    <w:rsid w:val="00BE03E8"/>
    <w:rsid w:val="00BF3DA5"/>
    <w:rsid w:val="00BF596A"/>
    <w:rsid w:val="00C06497"/>
    <w:rsid w:val="00C111FE"/>
    <w:rsid w:val="00C11E75"/>
    <w:rsid w:val="00C25E10"/>
    <w:rsid w:val="00C3265D"/>
    <w:rsid w:val="00C33774"/>
    <w:rsid w:val="00C34751"/>
    <w:rsid w:val="00C4689E"/>
    <w:rsid w:val="00C6138B"/>
    <w:rsid w:val="00C66B10"/>
    <w:rsid w:val="00C7108C"/>
    <w:rsid w:val="00C73E9B"/>
    <w:rsid w:val="00C74C9C"/>
    <w:rsid w:val="00C761EA"/>
    <w:rsid w:val="00C775ED"/>
    <w:rsid w:val="00CA2566"/>
    <w:rsid w:val="00CA2A90"/>
    <w:rsid w:val="00CB3934"/>
    <w:rsid w:val="00CB6F0B"/>
    <w:rsid w:val="00CB70A3"/>
    <w:rsid w:val="00CE3BC9"/>
    <w:rsid w:val="00CE4B17"/>
    <w:rsid w:val="00D06630"/>
    <w:rsid w:val="00D17C90"/>
    <w:rsid w:val="00D209DB"/>
    <w:rsid w:val="00D23BAF"/>
    <w:rsid w:val="00D324EC"/>
    <w:rsid w:val="00D3684C"/>
    <w:rsid w:val="00D5335C"/>
    <w:rsid w:val="00D663F5"/>
    <w:rsid w:val="00D75539"/>
    <w:rsid w:val="00D7667C"/>
    <w:rsid w:val="00D8073C"/>
    <w:rsid w:val="00D92313"/>
    <w:rsid w:val="00D943EF"/>
    <w:rsid w:val="00DA78A5"/>
    <w:rsid w:val="00DB0EEB"/>
    <w:rsid w:val="00DB20C5"/>
    <w:rsid w:val="00DE46C3"/>
    <w:rsid w:val="00DF05F1"/>
    <w:rsid w:val="00DF1444"/>
    <w:rsid w:val="00DF28C3"/>
    <w:rsid w:val="00DF2A3D"/>
    <w:rsid w:val="00DF7F2F"/>
    <w:rsid w:val="00E016C1"/>
    <w:rsid w:val="00E051B0"/>
    <w:rsid w:val="00E05681"/>
    <w:rsid w:val="00E10AAF"/>
    <w:rsid w:val="00E245C6"/>
    <w:rsid w:val="00E258E7"/>
    <w:rsid w:val="00E42AB8"/>
    <w:rsid w:val="00E42FF3"/>
    <w:rsid w:val="00E45C98"/>
    <w:rsid w:val="00E8523D"/>
    <w:rsid w:val="00E85D8F"/>
    <w:rsid w:val="00E86795"/>
    <w:rsid w:val="00E87A8A"/>
    <w:rsid w:val="00EA5EED"/>
    <w:rsid w:val="00EB3AB8"/>
    <w:rsid w:val="00ED2AD3"/>
    <w:rsid w:val="00EE3890"/>
    <w:rsid w:val="00EE7E9B"/>
    <w:rsid w:val="00EF177B"/>
    <w:rsid w:val="00F03967"/>
    <w:rsid w:val="00F0709A"/>
    <w:rsid w:val="00F103C7"/>
    <w:rsid w:val="00F164B3"/>
    <w:rsid w:val="00F21DA7"/>
    <w:rsid w:val="00F21DCE"/>
    <w:rsid w:val="00F26BDC"/>
    <w:rsid w:val="00F45813"/>
    <w:rsid w:val="00F471FA"/>
    <w:rsid w:val="00F55190"/>
    <w:rsid w:val="00F63772"/>
    <w:rsid w:val="00F655BC"/>
    <w:rsid w:val="00F75E6A"/>
    <w:rsid w:val="00F75EA8"/>
    <w:rsid w:val="00F86CCE"/>
    <w:rsid w:val="00F91A70"/>
    <w:rsid w:val="00F921F6"/>
    <w:rsid w:val="00F949A5"/>
    <w:rsid w:val="00FA0757"/>
    <w:rsid w:val="00FA506B"/>
    <w:rsid w:val="00FB64C4"/>
    <w:rsid w:val="00FC697F"/>
    <w:rsid w:val="00FC7BAC"/>
    <w:rsid w:val="00FD4B40"/>
    <w:rsid w:val="00FD6D42"/>
    <w:rsid w:val="00FE3CC2"/>
    <w:rsid w:val="00FF10CA"/>
    <w:rsid w:val="00FF347C"/>
    <w:rsid w:val="011A6003"/>
    <w:rsid w:val="01F63311"/>
    <w:rsid w:val="023934D1"/>
    <w:rsid w:val="04974CDE"/>
    <w:rsid w:val="05324617"/>
    <w:rsid w:val="05933BFD"/>
    <w:rsid w:val="065F5934"/>
    <w:rsid w:val="0671223E"/>
    <w:rsid w:val="06763DA1"/>
    <w:rsid w:val="07C94007"/>
    <w:rsid w:val="07CA1184"/>
    <w:rsid w:val="084D7953"/>
    <w:rsid w:val="08515269"/>
    <w:rsid w:val="08754B11"/>
    <w:rsid w:val="09871407"/>
    <w:rsid w:val="0A036FC6"/>
    <w:rsid w:val="0B552C64"/>
    <w:rsid w:val="0C283567"/>
    <w:rsid w:val="0C39334B"/>
    <w:rsid w:val="0D951DDB"/>
    <w:rsid w:val="0DB472C3"/>
    <w:rsid w:val="0E651D36"/>
    <w:rsid w:val="0E951B15"/>
    <w:rsid w:val="0EC60D34"/>
    <w:rsid w:val="0EDF3219"/>
    <w:rsid w:val="0EFD4CDE"/>
    <w:rsid w:val="0FD5729D"/>
    <w:rsid w:val="10AB4ACA"/>
    <w:rsid w:val="112B498A"/>
    <w:rsid w:val="11FF1BAB"/>
    <w:rsid w:val="12A515B5"/>
    <w:rsid w:val="14821645"/>
    <w:rsid w:val="17215649"/>
    <w:rsid w:val="17631DBF"/>
    <w:rsid w:val="18F53AA3"/>
    <w:rsid w:val="18F87504"/>
    <w:rsid w:val="193548AC"/>
    <w:rsid w:val="194C7C53"/>
    <w:rsid w:val="1A3A2DAA"/>
    <w:rsid w:val="1A5672AA"/>
    <w:rsid w:val="1A9629D5"/>
    <w:rsid w:val="1ACE4A8D"/>
    <w:rsid w:val="1B1D123A"/>
    <w:rsid w:val="1B774D36"/>
    <w:rsid w:val="1BB75383"/>
    <w:rsid w:val="1C5017D4"/>
    <w:rsid w:val="1DF75F74"/>
    <w:rsid w:val="1F222C17"/>
    <w:rsid w:val="1F514D35"/>
    <w:rsid w:val="1F8624B1"/>
    <w:rsid w:val="1F896A3B"/>
    <w:rsid w:val="208A1FCB"/>
    <w:rsid w:val="213F14BB"/>
    <w:rsid w:val="21683F06"/>
    <w:rsid w:val="22630A2E"/>
    <w:rsid w:val="22902D4A"/>
    <w:rsid w:val="23B27D16"/>
    <w:rsid w:val="23EF5F2E"/>
    <w:rsid w:val="24AE289C"/>
    <w:rsid w:val="25C3400D"/>
    <w:rsid w:val="25D72578"/>
    <w:rsid w:val="26725B6E"/>
    <w:rsid w:val="26AF47AF"/>
    <w:rsid w:val="26DD57CF"/>
    <w:rsid w:val="27F802BA"/>
    <w:rsid w:val="293946EB"/>
    <w:rsid w:val="29DF4288"/>
    <w:rsid w:val="2A401FDC"/>
    <w:rsid w:val="2A4C0DEE"/>
    <w:rsid w:val="2C2828D1"/>
    <w:rsid w:val="2D8452D0"/>
    <w:rsid w:val="2E326DC1"/>
    <w:rsid w:val="2E5E5D17"/>
    <w:rsid w:val="2F232A03"/>
    <w:rsid w:val="2F847C21"/>
    <w:rsid w:val="3055777F"/>
    <w:rsid w:val="30EA6CA8"/>
    <w:rsid w:val="31CA093B"/>
    <w:rsid w:val="32D66A8B"/>
    <w:rsid w:val="33A50BEC"/>
    <w:rsid w:val="33DA3AB5"/>
    <w:rsid w:val="34E5116E"/>
    <w:rsid w:val="356E7FEF"/>
    <w:rsid w:val="365F5AAB"/>
    <w:rsid w:val="37333FAA"/>
    <w:rsid w:val="375460E6"/>
    <w:rsid w:val="37E210B3"/>
    <w:rsid w:val="37FC7E60"/>
    <w:rsid w:val="389A4FBF"/>
    <w:rsid w:val="38FE3235"/>
    <w:rsid w:val="3AA1012C"/>
    <w:rsid w:val="3B9D543D"/>
    <w:rsid w:val="3ECB77A6"/>
    <w:rsid w:val="3F237BDC"/>
    <w:rsid w:val="3F3B2C71"/>
    <w:rsid w:val="3F4D37B4"/>
    <w:rsid w:val="3FA24E2D"/>
    <w:rsid w:val="3FF66046"/>
    <w:rsid w:val="40BD71F2"/>
    <w:rsid w:val="41045E7C"/>
    <w:rsid w:val="413F4502"/>
    <w:rsid w:val="41725899"/>
    <w:rsid w:val="423204E0"/>
    <w:rsid w:val="42986BF2"/>
    <w:rsid w:val="42BC55F4"/>
    <w:rsid w:val="43465CA6"/>
    <w:rsid w:val="43C84E74"/>
    <w:rsid w:val="4437220E"/>
    <w:rsid w:val="45675C63"/>
    <w:rsid w:val="45B37703"/>
    <w:rsid w:val="462006D8"/>
    <w:rsid w:val="462A121D"/>
    <w:rsid w:val="472F5E94"/>
    <w:rsid w:val="479C68D6"/>
    <w:rsid w:val="49285E45"/>
    <w:rsid w:val="49A75243"/>
    <w:rsid w:val="4A071064"/>
    <w:rsid w:val="4A7D5C28"/>
    <w:rsid w:val="4AE56931"/>
    <w:rsid w:val="4B102E9E"/>
    <w:rsid w:val="4B3F78E9"/>
    <w:rsid w:val="4B8A22BC"/>
    <w:rsid w:val="4BD277EF"/>
    <w:rsid w:val="4BED0585"/>
    <w:rsid w:val="4E1F79B3"/>
    <w:rsid w:val="4E2F1CB9"/>
    <w:rsid w:val="4E8A1E86"/>
    <w:rsid w:val="4F462F8F"/>
    <w:rsid w:val="500A71E8"/>
    <w:rsid w:val="50BB0221"/>
    <w:rsid w:val="520F4BD0"/>
    <w:rsid w:val="522E2E73"/>
    <w:rsid w:val="557065CE"/>
    <w:rsid w:val="568A4200"/>
    <w:rsid w:val="575D2F67"/>
    <w:rsid w:val="58A96DAE"/>
    <w:rsid w:val="59375F29"/>
    <w:rsid w:val="59BC5AEB"/>
    <w:rsid w:val="5A1C4659"/>
    <w:rsid w:val="5A3B3082"/>
    <w:rsid w:val="5A452595"/>
    <w:rsid w:val="5A7E2208"/>
    <w:rsid w:val="5B101704"/>
    <w:rsid w:val="5B263774"/>
    <w:rsid w:val="5B4F6087"/>
    <w:rsid w:val="5BDA33AB"/>
    <w:rsid w:val="5BEF6180"/>
    <w:rsid w:val="5D3D76FB"/>
    <w:rsid w:val="5D5F3CDB"/>
    <w:rsid w:val="5E0205F1"/>
    <w:rsid w:val="5E2D329E"/>
    <w:rsid w:val="60ED6AB4"/>
    <w:rsid w:val="61586B82"/>
    <w:rsid w:val="61E42477"/>
    <w:rsid w:val="62BC467A"/>
    <w:rsid w:val="64077E71"/>
    <w:rsid w:val="644D7844"/>
    <w:rsid w:val="645322B7"/>
    <w:rsid w:val="65A82F8E"/>
    <w:rsid w:val="65EE6DDE"/>
    <w:rsid w:val="66543E3A"/>
    <w:rsid w:val="6681537A"/>
    <w:rsid w:val="66881D91"/>
    <w:rsid w:val="66B37CA1"/>
    <w:rsid w:val="66C950D7"/>
    <w:rsid w:val="677B6051"/>
    <w:rsid w:val="67AE3F2D"/>
    <w:rsid w:val="68312F95"/>
    <w:rsid w:val="68FD4BF5"/>
    <w:rsid w:val="69F97180"/>
    <w:rsid w:val="6A237218"/>
    <w:rsid w:val="6A6663C6"/>
    <w:rsid w:val="6A691564"/>
    <w:rsid w:val="6A810B1D"/>
    <w:rsid w:val="6B422490"/>
    <w:rsid w:val="6C2B208B"/>
    <w:rsid w:val="6CA73C5C"/>
    <w:rsid w:val="6DBB103F"/>
    <w:rsid w:val="6E046C97"/>
    <w:rsid w:val="6E46565F"/>
    <w:rsid w:val="6F2816C9"/>
    <w:rsid w:val="6F8F1C31"/>
    <w:rsid w:val="6FA74271"/>
    <w:rsid w:val="702F785F"/>
    <w:rsid w:val="70B11AC8"/>
    <w:rsid w:val="70F31A54"/>
    <w:rsid w:val="71581077"/>
    <w:rsid w:val="726015B6"/>
    <w:rsid w:val="726A442A"/>
    <w:rsid w:val="7334135F"/>
    <w:rsid w:val="74180F12"/>
    <w:rsid w:val="74B47EFD"/>
    <w:rsid w:val="74CC48ED"/>
    <w:rsid w:val="74E242D7"/>
    <w:rsid w:val="75CE57F3"/>
    <w:rsid w:val="75DE5543"/>
    <w:rsid w:val="769578E0"/>
    <w:rsid w:val="77A06CE0"/>
    <w:rsid w:val="78472401"/>
    <w:rsid w:val="78F53485"/>
    <w:rsid w:val="798B6031"/>
    <w:rsid w:val="79E614E8"/>
    <w:rsid w:val="7BA91296"/>
    <w:rsid w:val="7CA40D0D"/>
    <w:rsid w:val="7D7976B9"/>
    <w:rsid w:val="7DDA41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uiPriority="0" w:unhideWhenUsed="0"/>
    <w:lsdException w:name="Table Grid" w:semiHidden="0" w:uiPriority="3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34"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3C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uiPriority w:val="99"/>
    <w:semiHidden/>
    <w:rsid w:val="003C33C7"/>
    <w:rPr>
      <w:rFonts w:ascii="Times New Roman" w:eastAsia="宋体" w:hAnsi="Times New Roman" w:cs="Times New Roman"/>
      <w:sz w:val="18"/>
      <w:szCs w:val="18"/>
    </w:rPr>
  </w:style>
  <w:style w:type="character" w:customStyle="1" w:styleId="Char">
    <w:name w:val="页脚 Char"/>
    <w:link w:val="a4"/>
    <w:rsid w:val="003C33C7"/>
    <w:rPr>
      <w:sz w:val="18"/>
      <w:szCs w:val="18"/>
    </w:rPr>
  </w:style>
  <w:style w:type="character" w:styleId="a5">
    <w:name w:val="page number"/>
    <w:basedOn w:val="a0"/>
    <w:rsid w:val="003C33C7"/>
  </w:style>
  <w:style w:type="character" w:customStyle="1" w:styleId="Char0">
    <w:name w:val="批注框文本 Char"/>
    <w:link w:val="a6"/>
    <w:rsid w:val="003C33C7"/>
    <w:rPr>
      <w:rFonts w:ascii="Times New Roman" w:eastAsia="宋体" w:hAnsi="Times New Roman" w:cs="Times New Roman"/>
      <w:sz w:val="18"/>
      <w:szCs w:val="18"/>
    </w:rPr>
  </w:style>
  <w:style w:type="character" w:customStyle="1" w:styleId="Char1">
    <w:name w:val="页眉 Char"/>
    <w:link w:val="a7"/>
    <w:rsid w:val="003C33C7"/>
    <w:rPr>
      <w:sz w:val="18"/>
      <w:szCs w:val="18"/>
    </w:rPr>
  </w:style>
  <w:style w:type="paragraph" w:styleId="a6">
    <w:name w:val="Balloon Text"/>
    <w:basedOn w:val="a"/>
    <w:link w:val="Char0"/>
    <w:rsid w:val="003C33C7"/>
    <w:rPr>
      <w:sz w:val="18"/>
      <w:szCs w:val="18"/>
    </w:rPr>
  </w:style>
  <w:style w:type="paragraph" w:styleId="a8">
    <w:name w:val="List Paragraph"/>
    <w:basedOn w:val="a"/>
    <w:uiPriority w:val="34"/>
    <w:qFormat/>
    <w:rsid w:val="003C33C7"/>
    <w:pPr>
      <w:ind w:firstLineChars="200" w:firstLine="420"/>
    </w:pPr>
  </w:style>
  <w:style w:type="paragraph" w:styleId="a4">
    <w:name w:val="footer"/>
    <w:basedOn w:val="a"/>
    <w:link w:val="Char"/>
    <w:unhideWhenUsed/>
    <w:rsid w:val="003C33C7"/>
    <w:pPr>
      <w:tabs>
        <w:tab w:val="center" w:pos="4153"/>
        <w:tab w:val="right" w:pos="8306"/>
      </w:tabs>
      <w:snapToGrid w:val="0"/>
      <w:jc w:val="left"/>
    </w:pPr>
    <w:rPr>
      <w:sz w:val="18"/>
      <w:szCs w:val="18"/>
    </w:rPr>
  </w:style>
  <w:style w:type="paragraph" w:styleId="a7">
    <w:name w:val="header"/>
    <w:basedOn w:val="a"/>
    <w:link w:val="Char1"/>
    <w:unhideWhenUsed/>
    <w:rsid w:val="003C33C7"/>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uiPriority="0" w:unhideWhenUsed="0"/>
    <w:lsdException w:name="Table Grid" w:semiHidden="0" w:uiPriority="3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34"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uiPriority w:val="99"/>
    <w:semiHidden/>
    <w:rPr>
      <w:rFonts w:ascii="Times New Roman" w:eastAsia="宋体" w:hAnsi="Times New Roman" w:cs="Times New Roman"/>
      <w:sz w:val="18"/>
      <w:szCs w:val="18"/>
    </w:rPr>
  </w:style>
  <w:style w:type="character" w:customStyle="1" w:styleId="Char">
    <w:name w:val="页脚 Char"/>
    <w:link w:val="a4"/>
    <w:rPr>
      <w:sz w:val="18"/>
      <w:szCs w:val="18"/>
    </w:rPr>
  </w:style>
  <w:style w:type="character" w:styleId="a5">
    <w:name w:val="page number"/>
    <w:basedOn w:val="a0"/>
  </w:style>
  <w:style w:type="character" w:customStyle="1" w:styleId="Char0">
    <w:name w:val="批注框文本 Char"/>
    <w:link w:val="a6"/>
    <w:rPr>
      <w:rFonts w:ascii="Times New Roman" w:eastAsia="宋体" w:hAnsi="Times New Roman" w:cs="Times New Roman"/>
      <w:sz w:val="18"/>
      <w:szCs w:val="18"/>
    </w:rPr>
  </w:style>
  <w:style w:type="character" w:customStyle="1" w:styleId="Char1">
    <w:name w:val="页眉 Char"/>
    <w:link w:val="a7"/>
    <w:rPr>
      <w:sz w:val="18"/>
      <w:szCs w:val="18"/>
    </w:rPr>
  </w:style>
  <w:style w:type="paragraph" w:styleId="a6">
    <w:name w:val="Balloon Text"/>
    <w:basedOn w:val="a"/>
    <w:link w:val="Char0"/>
    <w:rPr>
      <w:sz w:val="18"/>
      <w:szCs w:val="18"/>
    </w:rPr>
  </w:style>
  <w:style w:type="paragraph" w:styleId="a8">
    <w:name w:val="List Paragraph"/>
    <w:basedOn w:val="a"/>
    <w:uiPriority w:val="34"/>
    <w:qFormat/>
    <w:pPr>
      <w:ind w:firstLineChars="200" w:firstLine="420"/>
    </w:pPr>
  </w:style>
  <w:style w:type="paragraph" w:styleId="a4">
    <w:name w:val="footer"/>
    <w:basedOn w:val="a"/>
    <w:link w:val="Char"/>
    <w:unhideWhenUsed/>
    <w:pPr>
      <w:tabs>
        <w:tab w:val="center" w:pos="4153"/>
        <w:tab w:val="right" w:pos="8306"/>
      </w:tabs>
      <w:snapToGrid w:val="0"/>
      <w:jc w:val="left"/>
    </w:pPr>
    <w:rPr>
      <w:sz w:val="18"/>
      <w:szCs w:val="18"/>
    </w:rPr>
  </w:style>
  <w:style w:type="paragraph" w:styleId="a7">
    <w:name w:val="header"/>
    <w:basedOn w:val="a"/>
    <w:link w:val="Char1"/>
    <w:unhideWhenUsed/>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divs>
    <w:div w:id="28576124">
      <w:bodyDiv w:val="1"/>
      <w:marLeft w:val="0"/>
      <w:marRight w:val="0"/>
      <w:marTop w:val="0"/>
      <w:marBottom w:val="0"/>
      <w:divBdr>
        <w:top w:val="none" w:sz="0" w:space="0" w:color="auto"/>
        <w:left w:val="none" w:sz="0" w:space="0" w:color="auto"/>
        <w:bottom w:val="none" w:sz="0" w:space="0" w:color="auto"/>
        <w:right w:val="none" w:sz="0" w:space="0" w:color="auto"/>
      </w:divBdr>
    </w:div>
    <w:div w:id="103354374">
      <w:bodyDiv w:val="1"/>
      <w:marLeft w:val="0"/>
      <w:marRight w:val="0"/>
      <w:marTop w:val="0"/>
      <w:marBottom w:val="0"/>
      <w:divBdr>
        <w:top w:val="none" w:sz="0" w:space="0" w:color="auto"/>
        <w:left w:val="none" w:sz="0" w:space="0" w:color="auto"/>
        <w:bottom w:val="none" w:sz="0" w:space="0" w:color="auto"/>
        <w:right w:val="none" w:sz="0" w:space="0" w:color="auto"/>
      </w:divBdr>
    </w:div>
    <w:div w:id="283735139">
      <w:bodyDiv w:val="1"/>
      <w:marLeft w:val="0"/>
      <w:marRight w:val="0"/>
      <w:marTop w:val="0"/>
      <w:marBottom w:val="0"/>
      <w:divBdr>
        <w:top w:val="none" w:sz="0" w:space="0" w:color="auto"/>
        <w:left w:val="none" w:sz="0" w:space="0" w:color="auto"/>
        <w:bottom w:val="none" w:sz="0" w:space="0" w:color="auto"/>
        <w:right w:val="none" w:sz="0" w:space="0" w:color="auto"/>
      </w:divBdr>
    </w:div>
    <w:div w:id="417291934">
      <w:bodyDiv w:val="1"/>
      <w:marLeft w:val="0"/>
      <w:marRight w:val="0"/>
      <w:marTop w:val="0"/>
      <w:marBottom w:val="0"/>
      <w:divBdr>
        <w:top w:val="none" w:sz="0" w:space="0" w:color="auto"/>
        <w:left w:val="none" w:sz="0" w:space="0" w:color="auto"/>
        <w:bottom w:val="none" w:sz="0" w:space="0" w:color="auto"/>
        <w:right w:val="none" w:sz="0" w:space="0" w:color="auto"/>
      </w:divBdr>
    </w:div>
    <w:div w:id="421462092">
      <w:bodyDiv w:val="1"/>
      <w:marLeft w:val="0"/>
      <w:marRight w:val="0"/>
      <w:marTop w:val="0"/>
      <w:marBottom w:val="0"/>
      <w:divBdr>
        <w:top w:val="none" w:sz="0" w:space="0" w:color="auto"/>
        <w:left w:val="none" w:sz="0" w:space="0" w:color="auto"/>
        <w:bottom w:val="none" w:sz="0" w:space="0" w:color="auto"/>
        <w:right w:val="none" w:sz="0" w:space="0" w:color="auto"/>
      </w:divBdr>
    </w:div>
    <w:div w:id="543294468">
      <w:bodyDiv w:val="1"/>
      <w:marLeft w:val="0"/>
      <w:marRight w:val="0"/>
      <w:marTop w:val="0"/>
      <w:marBottom w:val="0"/>
      <w:divBdr>
        <w:top w:val="none" w:sz="0" w:space="0" w:color="auto"/>
        <w:left w:val="none" w:sz="0" w:space="0" w:color="auto"/>
        <w:bottom w:val="none" w:sz="0" w:space="0" w:color="auto"/>
        <w:right w:val="none" w:sz="0" w:space="0" w:color="auto"/>
      </w:divBdr>
    </w:div>
    <w:div w:id="1176531486">
      <w:bodyDiv w:val="1"/>
      <w:marLeft w:val="0"/>
      <w:marRight w:val="0"/>
      <w:marTop w:val="0"/>
      <w:marBottom w:val="0"/>
      <w:divBdr>
        <w:top w:val="none" w:sz="0" w:space="0" w:color="auto"/>
        <w:left w:val="none" w:sz="0" w:space="0" w:color="auto"/>
        <w:bottom w:val="none" w:sz="0" w:space="0" w:color="auto"/>
        <w:right w:val="none" w:sz="0" w:space="0" w:color="auto"/>
      </w:divBdr>
    </w:div>
    <w:div w:id="134509361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2148</Words>
  <Characters>12246</Characters>
  <Application>Microsoft Office Word</Application>
  <DocSecurity>8</DocSecurity>
  <Lines>102</Lines>
  <Paragraphs>28</Paragraphs>
  <ScaleCrop>false</ScaleCrop>
  <Company>Microsoft</Company>
  <LinksUpToDate>false</LinksUpToDate>
  <CharactersWithSpaces>14366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陈丽霜</cp:lastModifiedBy>
  <cp:revision>2</cp:revision>
  <dcterms:created xsi:type="dcterms:W3CDTF">2022-12-30T08:26:00Z</dcterms:created>
  <dcterms:modified xsi:type="dcterms:W3CDTF">2022-12-30T08:26:00Z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